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56" w:rsidRPr="0021135B" w:rsidRDefault="008C38FA" w:rsidP="0021135B">
      <w:pPr>
        <w:pStyle w:val="NoSpacing"/>
        <w:jc w:val="center"/>
        <w:rPr>
          <w:rFonts w:ascii="Comic Sans MS" w:hAnsi="Comic Sans MS"/>
          <w:b/>
        </w:rPr>
      </w:pPr>
      <w:bookmarkStart w:id="0" w:name="_GoBack"/>
      <w:bookmarkEnd w:id="0"/>
      <w:r w:rsidRPr="0021135B">
        <w:rPr>
          <w:rFonts w:ascii="Comic Sans MS" w:hAnsi="Comic Sans MS"/>
          <w:b/>
        </w:rPr>
        <w:t>DATA PROTECTION POLICY</w:t>
      </w:r>
    </w:p>
    <w:p w:rsidR="0021135B" w:rsidRDefault="0021135B" w:rsidP="0021135B">
      <w:pPr>
        <w:pStyle w:val="NoSpacing"/>
        <w:rPr>
          <w:rFonts w:ascii="Comic Sans MS" w:hAnsi="Comic Sans MS"/>
          <w:bCs/>
        </w:rPr>
      </w:pPr>
    </w:p>
    <w:p w:rsidR="00FF36DF" w:rsidRDefault="00FF36DF" w:rsidP="0021135B">
      <w:pPr>
        <w:pStyle w:val="NoSpacing"/>
        <w:rPr>
          <w:rFonts w:ascii="Comic Sans MS" w:hAnsi="Comic Sans MS"/>
          <w:bCs/>
        </w:rPr>
      </w:pPr>
      <w:r w:rsidRPr="0021135B">
        <w:rPr>
          <w:rFonts w:ascii="Comic Sans MS" w:hAnsi="Comic Sans MS"/>
          <w:bCs/>
        </w:rPr>
        <w:t>This policy covers the General Data Protection Regulations and an individual’s rights as set down in the Data Protection Act 1998 and the Freedom of Information Act 2000.</w:t>
      </w:r>
    </w:p>
    <w:p w:rsidR="0021135B" w:rsidRPr="0021135B" w:rsidRDefault="0021135B" w:rsidP="0021135B">
      <w:pPr>
        <w:pStyle w:val="NoSpacing"/>
        <w:rPr>
          <w:rFonts w:ascii="Comic Sans MS" w:hAnsi="Comic Sans MS"/>
          <w:bCs/>
        </w:rPr>
      </w:pPr>
    </w:p>
    <w:p w:rsidR="00221DD3" w:rsidRPr="0021135B" w:rsidRDefault="0021135B" w:rsidP="0021135B">
      <w:pPr>
        <w:pStyle w:val="NoSpacing"/>
        <w:rPr>
          <w:rFonts w:ascii="Comic Sans MS" w:hAnsi="Comic Sans MS"/>
          <w:color w:val="000000"/>
          <w:lang w:val="en"/>
        </w:rPr>
      </w:pPr>
      <w:r>
        <w:rPr>
          <w:rFonts w:ascii="Comic Sans MS" w:hAnsi="Comic Sans MS"/>
          <w:bCs/>
        </w:rPr>
        <w:t xml:space="preserve">Oscar Club </w:t>
      </w:r>
      <w:r w:rsidR="00FF36DF" w:rsidRPr="0021135B">
        <w:rPr>
          <w:rFonts w:ascii="Comic Sans MS" w:hAnsi="Comic Sans MS"/>
          <w:bCs/>
        </w:rPr>
        <w:t xml:space="preserve">will request information from parents about their child and family, which will include </w:t>
      </w:r>
      <w:r w:rsidR="00177E10" w:rsidRPr="0021135B">
        <w:rPr>
          <w:rFonts w:ascii="Comic Sans MS" w:hAnsi="Comic Sans MS"/>
          <w:bCs/>
        </w:rPr>
        <w:t xml:space="preserve">personal data, to comply with current legislation and ensure the safety and welfare of the child.  </w:t>
      </w:r>
      <w:r>
        <w:rPr>
          <w:rFonts w:ascii="Comic Sans MS" w:hAnsi="Comic Sans MS"/>
          <w:color w:val="000000"/>
          <w:lang w:val="en"/>
        </w:rPr>
        <w:t xml:space="preserve">We are </w:t>
      </w:r>
      <w:r w:rsidR="00EF506D" w:rsidRPr="0021135B">
        <w:rPr>
          <w:rFonts w:ascii="Comic Sans MS" w:hAnsi="Comic Sans MS"/>
          <w:color w:val="000000"/>
          <w:lang w:val="en"/>
        </w:rPr>
        <w:t>required to hold and use this personal data to comply with the Statutory Framework for the Early Years Foundation Stage, Ofsted, Department for Education and my local authority.</w:t>
      </w:r>
    </w:p>
    <w:p w:rsidR="00221DD3" w:rsidRPr="0021135B" w:rsidRDefault="00221DD3" w:rsidP="0021135B">
      <w:pPr>
        <w:pStyle w:val="NoSpacing"/>
        <w:rPr>
          <w:rFonts w:ascii="Comic Sans MS" w:hAnsi="Comic Sans MS"/>
          <w:color w:val="000000"/>
          <w:lang w:val="en"/>
        </w:rPr>
      </w:pPr>
    </w:p>
    <w:p w:rsidR="00221DD3" w:rsidRPr="0021135B" w:rsidRDefault="0021135B" w:rsidP="0021135B">
      <w:pPr>
        <w:pStyle w:val="NoSpacing"/>
        <w:rPr>
          <w:rFonts w:ascii="Comic Sans MS" w:hAnsi="Comic Sans MS"/>
          <w:bCs/>
        </w:rPr>
      </w:pPr>
      <w:r w:rsidRPr="0021135B">
        <w:rPr>
          <w:rFonts w:ascii="Comic Sans MS" w:hAnsi="Comic Sans MS"/>
          <w:lang w:val="en"/>
        </w:rPr>
        <w:t>In all circumstances, Oscar Club</w:t>
      </w:r>
      <w:r w:rsidR="00221DD3" w:rsidRPr="0021135B">
        <w:rPr>
          <w:rFonts w:ascii="Comic Sans MS" w:hAnsi="Comic Sans MS"/>
          <w:lang w:val="en"/>
        </w:rPr>
        <w:t xml:space="preserve"> will request written parental consent to process data.  Parents will be asked to sign permission forms so </w:t>
      </w:r>
      <w:r w:rsidR="00221DD3" w:rsidRPr="0021135B">
        <w:rPr>
          <w:rFonts w:ascii="Comic Sans MS" w:hAnsi="Comic Sans MS"/>
          <w:bCs/>
        </w:rPr>
        <w:t>that they clearly understand exactly what they are giving consent for.  Parents can also withdraw their consent at any time, for example, taking photos of their children.</w:t>
      </w:r>
    </w:p>
    <w:p w:rsidR="00177E10" w:rsidRPr="0021135B" w:rsidRDefault="00177E10" w:rsidP="0021135B">
      <w:pPr>
        <w:pStyle w:val="NoSpacing"/>
        <w:rPr>
          <w:rFonts w:ascii="Comic Sans MS" w:hAnsi="Comic Sans MS"/>
        </w:rPr>
      </w:pPr>
    </w:p>
    <w:p w:rsidR="00177E10" w:rsidRDefault="00177E10" w:rsidP="0021135B">
      <w:pPr>
        <w:pStyle w:val="NoSpacing"/>
        <w:rPr>
          <w:rFonts w:ascii="Comic Sans MS" w:hAnsi="Comic Sans MS"/>
          <w:u w:val="single"/>
        </w:rPr>
      </w:pPr>
      <w:r w:rsidRPr="0021135B">
        <w:rPr>
          <w:rFonts w:ascii="Comic Sans MS" w:hAnsi="Comic Sans MS"/>
          <w:u w:val="single"/>
        </w:rPr>
        <w:t>Security of information</w:t>
      </w:r>
    </w:p>
    <w:p w:rsidR="0021135B" w:rsidRPr="0021135B" w:rsidRDefault="0021135B" w:rsidP="0021135B">
      <w:pPr>
        <w:pStyle w:val="NoSpacing"/>
        <w:rPr>
          <w:rFonts w:ascii="Comic Sans MS" w:hAnsi="Comic Sans MS"/>
          <w:u w:val="single"/>
        </w:rPr>
      </w:pPr>
    </w:p>
    <w:p w:rsidR="00EF506D" w:rsidRDefault="0021135B" w:rsidP="0021135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Oscar Club</w:t>
      </w:r>
      <w:r w:rsidR="00177E10" w:rsidRPr="0021135B">
        <w:rPr>
          <w:rFonts w:ascii="Comic Sans MS" w:hAnsi="Comic Sans MS"/>
        </w:rPr>
        <w:t xml:space="preserve"> will ensure that measures are taken to safeguard personal data and privacy in accordance with the General Data Protection Regulation (GDPR).   </w:t>
      </w:r>
      <w:r w:rsidR="0066513A" w:rsidRPr="0021135B">
        <w:rPr>
          <w:rFonts w:ascii="Comic Sans MS" w:hAnsi="Comic Sans MS"/>
        </w:rPr>
        <w:t>Everyone</w:t>
      </w:r>
      <w:r w:rsidR="00EF506D" w:rsidRPr="0021135B">
        <w:rPr>
          <w:rFonts w:ascii="Comic Sans MS" w:hAnsi="Comic Sans MS"/>
        </w:rPr>
        <w:t xml:space="preserve"> connected with </w:t>
      </w:r>
      <w:r>
        <w:rPr>
          <w:rFonts w:ascii="Comic Sans MS" w:hAnsi="Comic Sans MS"/>
        </w:rPr>
        <w:t xml:space="preserve">this </w:t>
      </w:r>
      <w:r w:rsidR="00EF506D" w:rsidRPr="0021135B">
        <w:rPr>
          <w:rFonts w:ascii="Comic Sans MS" w:hAnsi="Comic Sans MS"/>
        </w:rPr>
        <w:t>setting has a personal responsibility to ensure that any information of a personal or sensitive nature</w:t>
      </w:r>
      <w:r w:rsidR="0066513A" w:rsidRPr="0021135B">
        <w:rPr>
          <w:rFonts w:ascii="Comic Sans MS" w:hAnsi="Comic Sans MS"/>
        </w:rPr>
        <w:t>,</w:t>
      </w:r>
      <w:r w:rsidR="00EF506D" w:rsidRPr="0021135B">
        <w:rPr>
          <w:rFonts w:ascii="Comic Sans MS" w:hAnsi="Comic Sans MS"/>
        </w:rPr>
        <w:t xml:space="preserve"> to which he/she has access </w:t>
      </w:r>
      <w:r w:rsidR="0066513A" w:rsidRPr="0021135B">
        <w:rPr>
          <w:rFonts w:ascii="Comic Sans MS" w:hAnsi="Comic Sans MS"/>
        </w:rPr>
        <w:t>during</w:t>
      </w:r>
      <w:r w:rsidR="00EF506D" w:rsidRPr="0021135B">
        <w:rPr>
          <w:rFonts w:ascii="Comic Sans MS" w:hAnsi="Comic Sans MS"/>
        </w:rPr>
        <w:t xml:space="preserve"> his/ her work</w:t>
      </w:r>
      <w:r w:rsidR="0066513A" w:rsidRPr="0021135B">
        <w:rPr>
          <w:rFonts w:ascii="Comic Sans MS" w:hAnsi="Comic Sans MS"/>
        </w:rPr>
        <w:t>,</w:t>
      </w:r>
      <w:r w:rsidR="00EF506D" w:rsidRPr="0021135B">
        <w:rPr>
          <w:rFonts w:ascii="Comic Sans MS" w:hAnsi="Comic Sans MS"/>
        </w:rPr>
        <w:t xml:space="preserve"> is protected from unauthorised access and disclosure.</w:t>
      </w:r>
    </w:p>
    <w:p w:rsidR="0021135B" w:rsidRPr="0021135B" w:rsidRDefault="0021135B" w:rsidP="0021135B">
      <w:pPr>
        <w:pStyle w:val="NoSpacing"/>
        <w:rPr>
          <w:rFonts w:ascii="Comic Sans MS" w:hAnsi="Comic Sans MS"/>
        </w:rPr>
      </w:pPr>
    </w:p>
    <w:p w:rsidR="00FF36DF" w:rsidRPr="0021135B" w:rsidRDefault="00132A6A" w:rsidP="0021135B">
      <w:pPr>
        <w:pStyle w:val="NoSpacing"/>
        <w:rPr>
          <w:rFonts w:ascii="Comic Sans MS" w:hAnsi="Comic Sans MS"/>
          <w:bCs/>
          <w:lang w:val="en"/>
        </w:rPr>
      </w:pPr>
      <w:r w:rsidRPr="0021135B">
        <w:rPr>
          <w:rFonts w:ascii="Comic Sans MS" w:eastAsia="Times New Roman" w:hAnsi="Comic Sans MS"/>
          <w:lang w:eastAsia="en-GB"/>
        </w:rPr>
        <w:t>The GDPR stipulates that anyone processing personal data must comply with six principles of good practice that are legally enforceable.</w:t>
      </w:r>
      <w:r w:rsidR="00C352BD" w:rsidRPr="0021135B">
        <w:rPr>
          <w:rFonts w:ascii="Comic Sans MS" w:eastAsia="Times New Roman" w:hAnsi="Comic Sans MS"/>
          <w:lang w:eastAsia="en-GB"/>
        </w:rPr>
        <w:t xml:space="preserve">  </w:t>
      </w:r>
      <w:r w:rsidR="0066513A" w:rsidRPr="0021135B">
        <w:rPr>
          <w:rFonts w:ascii="Comic Sans MS" w:eastAsia="Times New Roman" w:hAnsi="Comic Sans MS"/>
          <w:lang w:eastAsia="en-GB"/>
        </w:rPr>
        <w:t>To</w:t>
      </w:r>
      <w:r w:rsidR="00C352BD" w:rsidRPr="0021135B">
        <w:rPr>
          <w:rFonts w:ascii="Comic Sans MS" w:eastAsia="Times New Roman" w:hAnsi="Comic Sans MS"/>
          <w:lang w:eastAsia="en-GB"/>
        </w:rPr>
        <w:t xml:space="preserve"> comply with these regulations, </w:t>
      </w:r>
      <w:r w:rsidR="0021135B">
        <w:rPr>
          <w:rFonts w:ascii="Comic Sans MS" w:eastAsia="Times New Roman" w:hAnsi="Comic Sans MS"/>
          <w:lang w:eastAsia="en-GB"/>
        </w:rPr>
        <w:t xml:space="preserve">we </w:t>
      </w:r>
      <w:r w:rsidR="00C352BD" w:rsidRPr="0021135B">
        <w:rPr>
          <w:rFonts w:ascii="Comic Sans MS" w:eastAsia="Times New Roman" w:hAnsi="Comic Sans MS"/>
          <w:lang w:eastAsia="en-GB"/>
        </w:rPr>
        <w:t>will ensure:</w:t>
      </w:r>
    </w:p>
    <w:p w:rsidR="0021135B" w:rsidRDefault="0021135B" w:rsidP="0021135B">
      <w:pPr>
        <w:pStyle w:val="NoSpacing"/>
        <w:rPr>
          <w:rFonts w:ascii="Comic Sans MS" w:eastAsia="Calibri" w:hAnsi="Comic Sans MS"/>
        </w:rPr>
      </w:pPr>
    </w:p>
    <w:p w:rsidR="00FF36DF" w:rsidRPr="0021135B" w:rsidRDefault="00132A6A" w:rsidP="0021135B">
      <w:pPr>
        <w:pStyle w:val="NoSpacing"/>
        <w:numPr>
          <w:ilvl w:val="0"/>
          <w:numId w:val="8"/>
        </w:numPr>
        <w:rPr>
          <w:rFonts w:ascii="Comic Sans MS" w:eastAsia="Calibri" w:hAnsi="Comic Sans MS"/>
        </w:rPr>
      </w:pPr>
      <w:r w:rsidRPr="0021135B">
        <w:rPr>
          <w:rFonts w:ascii="Comic Sans MS" w:eastAsia="Calibri" w:hAnsi="Comic Sans MS"/>
        </w:rPr>
        <w:t xml:space="preserve">The processing of personal data will be </w:t>
      </w:r>
      <w:r w:rsidR="00FF36DF" w:rsidRPr="0021135B">
        <w:rPr>
          <w:rFonts w:ascii="Comic Sans MS" w:eastAsia="Calibri" w:hAnsi="Comic Sans MS"/>
        </w:rPr>
        <w:t xml:space="preserve">lawful </w:t>
      </w:r>
      <w:r w:rsidRPr="0021135B">
        <w:rPr>
          <w:rFonts w:ascii="Comic Sans MS" w:eastAsia="Calibri" w:hAnsi="Comic Sans MS"/>
        </w:rPr>
        <w:t>and</w:t>
      </w:r>
      <w:r w:rsidR="00FF36DF" w:rsidRPr="0021135B">
        <w:rPr>
          <w:rFonts w:ascii="Comic Sans MS" w:eastAsia="Calibri" w:hAnsi="Comic Sans MS"/>
        </w:rPr>
        <w:t xml:space="preserve"> fair</w:t>
      </w:r>
      <w:r w:rsidRPr="0021135B">
        <w:rPr>
          <w:rFonts w:ascii="Comic Sans MS" w:eastAsia="Calibri" w:hAnsi="Comic Sans MS"/>
        </w:rPr>
        <w:t>.</w:t>
      </w:r>
      <w:r w:rsidR="00FF36DF" w:rsidRPr="0021135B">
        <w:rPr>
          <w:rFonts w:ascii="Comic Sans MS" w:eastAsia="Calibri" w:hAnsi="Comic Sans MS"/>
        </w:rPr>
        <w:t xml:space="preserve"> </w:t>
      </w:r>
      <w:r w:rsidRPr="0021135B">
        <w:rPr>
          <w:rFonts w:ascii="Comic Sans MS" w:eastAsia="Calibri" w:hAnsi="Comic Sans MS"/>
        </w:rPr>
        <w:t xml:space="preserve"> </w:t>
      </w:r>
      <w:r w:rsidR="0021135B">
        <w:rPr>
          <w:rFonts w:ascii="Comic Sans MS" w:eastAsia="Calibri" w:hAnsi="Comic Sans MS"/>
        </w:rPr>
        <w:t xml:space="preserve">We </w:t>
      </w:r>
      <w:r w:rsidR="00FF36DF" w:rsidRPr="0021135B">
        <w:rPr>
          <w:rFonts w:ascii="Comic Sans MS" w:eastAsia="Calibri" w:hAnsi="Comic Sans MS"/>
        </w:rPr>
        <w:t xml:space="preserve">will be clear about what data </w:t>
      </w:r>
      <w:r w:rsidR="0021135B">
        <w:rPr>
          <w:rFonts w:ascii="Comic Sans MS" w:eastAsia="Calibri" w:hAnsi="Comic Sans MS"/>
        </w:rPr>
        <w:t xml:space="preserve">we are </w:t>
      </w:r>
      <w:r w:rsidR="00780DB6" w:rsidRPr="0021135B">
        <w:rPr>
          <w:rFonts w:ascii="Comic Sans MS" w:eastAsia="Calibri" w:hAnsi="Comic Sans MS"/>
        </w:rPr>
        <w:t>collecting</w:t>
      </w:r>
      <w:r w:rsidR="00FF36DF" w:rsidRPr="0021135B">
        <w:rPr>
          <w:rFonts w:ascii="Comic Sans MS" w:eastAsia="Calibri" w:hAnsi="Comic Sans MS"/>
        </w:rPr>
        <w:t xml:space="preserve"> and why</w:t>
      </w:r>
      <w:r w:rsidRPr="0021135B">
        <w:rPr>
          <w:rFonts w:ascii="Comic Sans MS" w:eastAsia="Calibri" w:hAnsi="Comic Sans MS"/>
        </w:rPr>
        <w:t xml:space="preserve"> and seek your written consent</w:t>
      </w:r>
      <w:r w:rsidR="00FF36DF" w:rsidRPr="0021135B">
        <w:rPr>
          <w:rFonts w:ascii="Comic Sans MS" w:eastAsia="Calibri" w:hAnsi="Comic Sans MS"/>
        </w:rPr>
        <w:t xml:space="preserve">. </w:t>
      </w:r>
    </w:p>
    <w:p w:rsidR="00132A6A" w:rsidRPr="0021135B" w:rsidRDefault="00132A6A" w:rsidP="0021135B">
      <w:pPr>
        <w:pStyle w:val="NoSpacing"/>
        <w:numPr>
          <w:ilvl w:val="0"/>
          <w:numId w:val="8"/>
        </w:numPr>
        <w:rPr>
          <w:rFonts w:ascii="Comic Sans MS" w:eastAsia="Times New Roman" w:hAnsi="Comic Sans MS"/>
          <w:lang w:eastAsia="en-GB"/>
        </w:rPr>
      </w:pPr>
      <w:r w:rsidRPr="0021135B">
        <w:rPr>
          <w:rFonts w:ascii="Comic Sans MS" w:eastAsia="Calibri" w:hAnsi="Comic Sans MS"/>
        </w:rPr>
        <w:t>D</w:t>
      </w:r>
      <w:r w:rsidR="00FF36DF" w:rsidRPr="0021135B">
        <w:rPr>
          <w:rFonts w:ascii="Comic Sans MS" w:eastAsia="Calibri" w:hAnsi="Comic Sans MS"/>
        </w:rPr>
        <w:t xml:space="preserve">ata </w:t>
      </w:r>
      <w:r w:rsidRPr="0021135B">
        <w:rPr>
          <w:rFonts w:ascii="Comic Sans MS" w:eastAsia="Calibri" w:hAnsi="Comic Sans MS"/>
        </w:rPr>
        <w:t xml:space="preserve">will only be used </w:t>
      </w:r>
      <w:r w:rsidR="00FF36DF" w:rsidRPr="0021135B">
        <w:rPr>
          <w:rFonts w:ascii="Comic Sans MS" w:eastAsia="Calibri" w:hAnsi="Comic Sans MS"/>
        </w:rPr>
        <w:t xml:space="preserve">for the </w:t>
      </w:r>
      <w:r w:rsidRPr="0021135B">
        <w:rPr>
          <w:rFonts w:ascii="Comic Sans MS" w:eastAsia="Calibri" w:hAnsi="Comic Sans MS"/>
        </w:rPr>
        <w:t>purpose</w:t>
      </w:r>
      <w:r w:rsidR="00FF36DF" w:rsidRPr="0021135B">
        <w:rPr>
          <w:rFonts w:ascii="Comic Sans MS" w:eastAsia="Calibri" w:hAnsi="Comic Sans MS"/>
        </w:rPr>
        <w:t xml:space="preserve"> it is </w:t>
      </w:r>
      <w:r w:rsidRPr="0021135B">
        <w:rPr>
          <w:rFonts w:ascii="Comic Sans MS" w:eastAsia="Calibri" w:hAnsi="Comic Sans MS"/>
        </w:rPr>
        <w:t>intended</w:t>
      </w:r>
      <w:r w:rsidR="00FF36DF" w:rsidRPr="0021135B">
        <w:rPr>
          <w:rFonts w:ascii="Comic Sans MS" w:eastAsia="Calibri" w:hAnsi="Comic Sans MS"/>
        </w:rPr>
        <w:t xml:space="preserve">. </w:t>
      </w:r>
      <w:r w:rsidR="0021135B">
        <w:rPr>
          <w:rFonts w:ascii="Comic Sans MS" w:eastAsia="Calibri" w:hAnsi="Comic Sans MS"/>
        </w:rPr>
        <w:t xml:space="preserve"> </w:t>
      </w:r>
      <w:r w:rsidRPr="0021135B">
        <w:rPr>
          <w:rFonts w:ascii="Comic Sans MS" w:eastAsia="Calibri" w:hAnsi="Comic Sans MS"/>
        </w:rPr>
        <w:t>It will not be used</w:t>
      </w:r>
      <w:r w:rsidR="00FF36DF" w:rsidRPr="0021135B">
        <w:rPr>
          <w:rFonts w:ascii="Comic Sans MS" w:eastAsia="Calibri" w:hAnsi="Comic Sans MS"/>
        </w:rPr>
        <w:t xml:space="preserve"> to market a product or service</w:t>
      </w:r>
      <w:r w:rsidRPr="0021135B">
        <w:rPr>
          <w:rFonts w:ascii="Comic Sans MS" w:eastAsia="Calibri" w:hAnsi="Comic Sans MS"/>
        </w:rPr>
        <w:t xml:space="preserve"> or</w:t>
      </w:r>
      <w:r w:rsidRPr="0021135B">
        <w:rPr>
          <w:rFonts w:ascii="Comic Sans MS" w:eastAsia="Times New Roman" w:hAnsi="Comic Sans MS"/>
          <w:lang w:eastAsia="en-GB"/>
        </w:rPr>
        <w:t xml:space="preserve"> be processed in a manner that is incompatible with the purpose for which it was collected. </w:t>
      </w:r>
    </w:p>
    <w:p w:rsidR="00FF36DF" w:rsidRPr="0021135B" w:rsidRDefault="00472234" w:rsidP="0021135B">
      <w:pPr>
        <w:pStyle w:val="NoSpacing"/>
        <w:numPr>
          <w:ilvl w:val="0"/>
          <w:numId w:val="8"/>
        </w:numPr>
        <w:rPr>
          <w:rFonts w:ascii="Comic Sans MS" w:eastAsia="Calibri" w:hAnsi="Comic Sans MS"/>
        </w:rPr>
      </w:pPr>
      <w:r w:rsidRPr="0021135B">
        <w:rPr>
          <w:rFonts w:ascii="Comic Sans MS" w:eastAsia="Times New Roman" w:hAnsi="Comic Sans MS"/>
          <w:lang w:eastAsia="en-GB"/>
        </w:rPr>
        <w:t xml:space="preserve">Personal data processed must be adequate, relevant and not excessive in relation to the purpose for which it was processed. </w:t>
      </w:r>
      <w:r w:rsidRPr="0021135B">
        <w:rPr>
          <w:rFonts w:ascii="Comic Sans MS" w:eastAsia="Calibri" w:hAnsi="Comic Sans MS"/>
        </w:rPr>
        <w:t xml:space="preserve"> O</w:t>
      </w:r>
      <w:r w:rsidR="00FF36DF" w:rsidRPr="0021135B">
        <w:rPr>
          <w:rFonts w:ascii="Comic Sans MS" w:eastAsia="Calibri" w:hAnsi="Comic Sans MS"/>
        </w:rPr>
        <w:t xml:space="preserve">nly data </w:t>
      </w:r>
      <w:r w:rsidRPr="0021135B">
        <w:rPr>
          <w:rFonts w:ascii="Comic Sans MS" w:eastAsia="Calibri" w:hAnsi="Comic Sans MS"/>
        </w:rPr>
        <w:t>appropriate for the purpose it was collected will be held.</w:t>
      </w:r>
      <w:r w:rsidR="00FF36DF" w:rsidRPr="0021135B">
        <w:rPr>
          <w:rFonts w:ascii="Comic Sans MS" w:eastAsia="Calibri" w:hAnsi="Comic Sans MS"/>
        </w:rPr>
        <w:t xml:space="preserve"> </w:t>
      </w:r>
    </w:p>
    <w:p w:rsidR="008D05B7" w:rsidRPr="0021135B" w:rsidRDefault="0095710E" w:rsidP="0021135B">
      <w:pPr>
        <w:pStyle w:val="NoSpacing"/>
        <w:numPr>
          <w:ilvl w:val="0"/>
          <w:numId w:val="8"/>
        </w:numPr>
        <w:rPr>
          <w:rFonts w:ascii="Comic Sans MS" w:hAnsi="Comic Sans MS"/>
          <w:bCs/>
        </w:rPr>
      </w:pPr>
      <w:r w:rsidRPr="0021135B">
        <w:rPr>
          <w:rFonts w:ascii="Comic Sans MS" w:eastAsia="Calibri" w:hAnsi="Comic Sans MS"/>
        </w:rPr>
        <w:t>Data collected must be accurate and up</w:t>
      </w:r>
      <w:r w:rsidR="0021135B">
        <w:rPr>
          <w:rFonts w:ascii="Comic Sans MS" w:eastAsia="Calibri" w:hAnsi="Comic Sans MS"/>
        </w:rPr>
        <w:t>-</w:t>
      </w:r>
      <w:r w:rsidRPr="0021135B">
        <w:rPr>
          <w:rFonts w:ascii="Comic Sans MS" w:eastAsia="Calibri" w:hAnsi="Comic Sans MS"/>
        </w:rPr>
        <w:t>to</w:t>
      </w:r>
      <w:r w:rsidR="0021135B">
        <w:rPr>
          <w:rFonts w:ascii="Comic Sans MS" w:eastAsia="Calibri" w:hAnsi="Comic Sans MS"/>
        </w:rPr>
        <w:t>-</w:t>
      </w:r>
      <w:r w:rsidRPr="0021135B">
        <w:rPr>
          <w:rFonts w:ascii="Comic Sans MS" w:eastAsia="Calibri" w:hAnsi="Comic Sans MS"/>
        </w:rPr>
        <w:t>date.  Out of date data will be destroyed.  Pa</w:t>
      </w:r>
      <w:r w:rsidR="00FF36DF" w:rsidRPr="0021135B">
        <w:rPr>
          <w:rFonts w:ascii="Comic Sans MS" w:eastAsia="Calibri" w:hAnsi="Comic Sans MS"/>
        </w:rPr>
        <w:t xml:space="preserve">rents </w:t>
      </w:r>
      <w:r w:rsidRPr="0021135B">
        <w:rPr>
          <w:rFonts w:ascii="Comic Sans MS" w:eastAsia="Calibri" w:hAnsi="Comic Sans MS"/>
        </w:rPr>
        <w:t xml:space="preserve">will be required </w:t>
      </w:r>
      <w:r w:rsidR="00FF36DF" w:rsidRPr="0021135B">
        <w:rPr>
          <w:rFonts w:ascii="Comic Sans MS" w:eastAsia="Calibri" w:hAnsi="Comic Sans MS"/>
        </w:rPr>
        <w:t xml:space="preserve">to check annually and confirm that the data held is still accurate. </w:t>
      </w:r>
      <w:r w:rsidR="0021135B">
        <w:rPr>
          <w:rFonts w:ascii="Comic Sans MS" w:eastAsia="Calibri" w:hAnsi="Comic Sans MS"/>
        </w:rPr>
        <w:t xml:space="preserve"> </w:t>
      </w:r>
      <w:r w:rsidR="008D05B7" w:rsidRPr="0021135B">
        <w:rPr>
          <w:rFonts w:ascii="Comic Sans MS" w:hAnsi="Comic Sans MS"/>
          <w:bCs/>
        </w:rPr>
        <w:t xml:space="preserve">I am required by law to keep some data after a child has left the setting. </w:t>
      </w:r>
      <w:r w:rsidR="00731F85" w:rsidRPr="0021135B">
        <w:rPr>
          <w:rFonts w:ascii="Comic Sans MS" w:hAnsi="Comic Sans MS"/>
          <w:bCs/>
        </w:rPr>
        <w:t xml:space="preserve"> </w:t>
      </w:r>
      <w:r w:rsidR="0021135B">
        <w:rPr>
          <w:rFonts w:ascii="Comic Sans MS" w:hAnsi="Comic Sans MS"/>
          <w:bCs/>
        </w:rPr>
        <w:t xml:space="preserve">We </w:t>
      </w:r>
      <w:r w:rsidR="008D05B7" w:rsidRPr="0021135B">
        <w:rPr>
          <w:rFonts w:ascii="Comic Sans MS" w:hAnsi="Comic Sans MS"/>
          <w:bCs/>
        </w:rPr>
        <w:t xml:space="preserve">have a review plan in place and ensure that any data is disposed of appropriately and securely.  </w:t>
      </w:r>
    </w:p>
    <w:p w:rsidR="00FF36DF" w:rsidRPr="0021135B" w:rsidRDefault="0091508D" w:rsidP="0021135B">
      <w:pPr>
        <w:pStyle w:val="NoSpacing"/>
        <w:numPr>
          <w:ilvl w:val="0"/>
          <w:numId w:val="8"/>
        </w:numPr>
        <w:rPr>
          <w:rFonts w:ascii="Comic Sans MS" w:eastAsia="Calibri" w:hAnsi="Comic Sans MS"/>
          <w:color w:val="538135"/>
        </w:rPr>
      </w:pPr>
      <w:r w:rsidRPr="0021135B">
        <w:rPr>
          <w:rFonts w:ascii="Comic Sans MS" w:eastAsia="Times New Roman" w:hAnsi="Comic Sans MS"/>
          <w:lang w:eastAsia="en-GB"/>
        </w:rPr>
        <w:t>Personal data will be kept for no longer than is necessary for the purpose for which it is being processed</w:t>
      </w:r>
      <w:r w:rsidR="00FF36DF" w:rsidRPr="0021135B">
        <w:rPr>
          <w:rFonts w:ascii="Comic Sans MS" w:eastAsia="Calibri" w:hAnsi="Comic Sans MS"/>
        </w:rPr>
        <w:t>.</w:t>
      </w:r>
      <w:r w:rsidR="00FF36DF" w:rsidRPr="0021135B">
        <w:rPr>
          <w:rFonts w:ascii="Comic Sans MS" w:eastAsia="Calibri" w:hAnsi="Comic Sans MS"/>
          <w:color w:val="538135"/>
        </w:rPr>
        <w:t xml:space="preserve">  </w:t>
      </w:r>
    </w:p>
    <w:p w:rsidR="003A5CFB" w:rsidRDefault="00B6470D" w:rsidP="0021135B">
      <w:pPr>
        <w:pStyle w:val="NoSpacing"/>
        <w:numPr>
          <w:ilvl w:val="0"/>
          <w:numId w:val="8"/>
        </w:numPr>
        <w:rPr>
          <w:rFonts w:ascii="Comic Sans MS" w:hAnsi="Comic Sans MS"/>
          <w:bCs/>
        </w:rPr>
      </w:pPr>
      <w:r w:rsidRPr="0021135B">
        <w:rPr>
          <w:rFonts w:ascii="Comic Sans MS" w:eastAsia="Calibri" w:hAnsi="Comic Sans MS"/>
        </w:rPr>
        <w:t>Personal data will be</w:t>
      </w:r>
      <w:r w:rsidR="00B634D2" w:rsidRPr="0021135B">
        <w:rPr>
          <w:rFonts w:ascii="Comic Sans MS" w:eastAsia="Calibri" w:hAnsi="Comic Sans MS"/>
        </w:rPr>
        <w:t xml:space="preserve"> kept confidential and processed in a manner that ensures appropriate security</w:t>
      </w:r>
      <w:r w:rsidR="00604563" w:rsidRPr="0021135B">
        <w:rPr>
          <w:rFonts w:ascii="Comic Sans MS" w:eastAsia="Calibri" w:hAnsi="Comic Sans MS"/>
        </w:rPr>
        <w:t>.  Ele</w:t>
      </w:r>
      <w:r w:rsidR="00B634D2" w:rsidRPr="0021135B">
        <w:rPr>
          <w:rFonts w:ascii="Comic Sans MS" w:hAnsi="Comic Sans MS"/>
        </w:rPr>
        <w:t xml:space="preserve">ctronic storage of such material </w:t>
      </w:r>
      <w:r w:rsidR="00C352BD" w:rsidRPr="0021135B">
        <w:rPr>
          <w:rFonts w:ascii="Comic Sans MS" w:hAnsi="Comic Sans MS"/>
        </w:rPr>
        <w:t xml:space="preserve">will </w:t>
      </w:r>
      <w:r w:rsidR="00B634D2" w:rsidRPr="0021135B">
        <w:rPr>
          <w:rFonts w:ascii="Comic Sans MS" w:hAnsi="Comic Sans MS"/>
        </w:rPr>
        <w:t>be password protected</w:t>
      </w:r>
      <w:r w:rsidR="00604563" w:rsidRPr="0021135B">
        <w:rPr>
          <w:rFonts w:ascii="Comic Sans MS" w:hAnsi="Comic Sans MS"/>
        </w:rPr>
        <w:t xml:space="preserve"> (</w:t>
      </w:r>
      <w:r w:rsidR="0066513A" w:rsidRPr="0021135B">
        <w:rPr>
          <w:rFonts w:ascii="Comic Sans MS" w:hAnsi="Comic Sans MS"/>
        </w:rPr>
        <w:t>f</w:t>
      </w:r>
      <w:r w:rsidR="0066513A" w:rsidRPr="0021135B">
        <w:rPr>
          <w:rFonts w:ascii="Comic Sans MS" w:hAnsi="Comic Sans MS"/>
          <w:bCs/>
        </w:rPr>
        <w:t>irewall</w:t>
      </w:r>
      <w:r w:rsidR="00604563" w:rsidRPr="0021135B">
        <w:rPr>
          <w:rFonts w:ascii="Comic Sans MS" w:hAnsi="Comic Sans MS"/>
          <w:bCs/>
        </w:rPr>
        <w:t xml:space="preserve"> and virus protection software are in place), </w:t>
      </w:r>
      <w:r w:rsidR="00B634D2" w:rsidRPr="0021135B">
        <w:rPr>
          <w:rFonts w:ascii="Comic Sans MS" w:hAnsi="Comic Sans MS"/>
        </w:rPr>
        <w:t>and paper copies of personal data</w:t>
      </w:r>
      <w:r w:rsidR="00C352BD" w:rsidRPr="0021135B">
        <w:rPr>
          <w:rFonts w:ascii="Comic Sans MS" w:hAnsi="Comic Sans MS"/>
        </w:rPr>
        <w:t xml:space="preserve"> will</w:t>
      </w:r>
      <w:r w:rsidR="00B634D2" w:rsidRPr="0021135B">
        <w:rPr>
          <w:rFonts w:ascii="Comic Sans MS" w:hAnsi="Comic Sans MS"/>
        </w:rPr>
        <w:t xml:space="preserve"> be held in </w:t>
      </w:r>
      <w:r w:rsidR="00C352BD" w:rsidRPr="0021135B">
        <w:rPr>
          <w:rFonts w:ascii="Comic Sans MS" w:hAnsi="Comic Sans MS"/>
        </w:rPr>
        <w:t xml:space="preserve">locked </w:t>
      </w:r>
      <w:r w:rsidR="00B634D2" w:rsidRPr="0021135B">
        <w:rPr>
          <w:rFonts w:ascii="Comic Sans MS" w:hAnsi="Comic Sans MS"/>
        </w:rPr>
        <w:t>secure cabinets.</w:t>
      </w:r>
      <w:r w:rsidR="003A5CFB" w:rsidRPr="0021135B">
        <w:rPr>
          <w:rFonts w:ascii="Comic Sans MS" w:hAnsi="Comic Sans MS"/>
        </w:rPr>
        <w:t xml:space="preserve">  For a</w:t>
      </w:r>
      <w:r w:rsidR="003A5CFB" w:rsidRPr="0021135B">
        <w:rPr>
          <w:rFonts w:ascii="Comic Sans MS" w:hAnsi="Comic Sans MS"/>
          <w:bCs/>
        </w:rPr>
        <w:t xml:space="preserve">ny records stored using an online digital </w:t>
      </w:r>
      <w:r w:rsidR="003A5CFB" w:rsidRPr="0021135B">
        <w:rPr>
          <w:rFonts w:ascii="Comic Sans MS" w:hAnsi="Comic Sans MS"/>
          <w:bCs/>
        </w:rPr>
        <w:lastRenderedPageBreak/>
        <w:t xml:space="preserve">solution, I will ensure I have carried out due diligence to ensure they are compliant with GDPR. </w:t>
      </w:r>
    </w:p>
    <w:p w:rsidR="0021135B" w:rsidRPr="0021135B" w:rsidRDefault="0021135B" w:rsidP="0021135B">
      <w:pPr>
        <w:pStyle w:val="NoSpacing"/>
        <w:rPr>
          <w:rFonts w:ascii="Comic Sans MS" w:hAnsi="Comic Sans MS"/>
          <w:bCs/>
        </w:rPr>
      </w:pPr>
    </w:p>
    <w:p w:rsidR="00B634D2" w:rsidRDefault="0021135B" w:rsidP="0021135B">
      <w:pPr>
        <w:pStyle w:val="NoSpacing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Oscar Club is </w:t>
      </w:r>
      <w:r w:rsidR="00FF36DF" w:rsidRPr="0021135B">
        <w:rPr>
          <w:rFonts w:ascii="Comic Sans MS" w:hAnsi="Comic Sans MS"/>
          <w:bCs/>
        </w:rPr>
        <w:t>registered with the Information Commissioner’s Office</w:t>
      </w:r>
      <w:r>
        <w:rPr>
          <w:rFonts w:ascii="Comic Sans MS" w:hAnsi="Comic Sans MS"/>
          <w:bCs/>
        </w:rPr>
        <w:t xml:space="preserve"> (ICO).</w:t>
      </w:r>
    </w:p>
    <w:p w:rsidR="0021135B" w:rsidRPr="0021135B" w:rsidRDefault="0021135B" w:rsidP="0021135B">
      <w:pPr>
        <w:pStyle w:val="NoSpacing"/>
        <w:rPr>
          <w:rFonts w:ascii="Comic Sans MS" w:hAnsi="Comic Sans MS"/>
          <w:bCs/>
        </w:rPr>
      </w:pPr>
    </w:p>
    <w:p w:rsidR="00FF36DF" w:rsidRDefault="0021135B" w:rsidP="0021135B">
      <w:pPr>
        <w:pStyle w:val="NoSpacing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We </w:t>
      </w:r>
      <w:r w:rsidR="00FF36DF" w:rsidRPr="0021135B">
        <w:rPr>
          <w:rFonts w:ascii="Comic Sans MS" w:hAnsi="Comic Sans MS"/>
          <w:bCs/>
        </w:rPr>
        <w:t xml:space="preserve">expect parents to keep any sensitive information they may accidentally learn about </w:t>
      </w:r>
      <w:r>
        <w:rPr>
          <w:rFonts w:ascii="Comic Sans MS" w:hAnsi="Comic Sans MS"/>
          <w:bCs/>
        </w:rPr>
        <w:t xml:space="preserve">other families </w:t>
      </w:r>
      <w:r w:rsidR="00960192" w:rsidRPr="0021135B">
        <w:rPr>
          <w:rFonts w:ascii="Comic Sans MS" w:hAnsi="Comic Sans MS"/>
          <w:bCs/>
        </w:rPr>
        <w:t>private and confidential</w:t>
      </w:r>
      <w:r w:rsidR="00023B26" w:rsidRPr="0021135B">
        <w:rPr>
          <w:rFonts w:ascii="Comic Sans MS" w:hAnsi="Comic Sans MS"/>
          <w:bCs/>
        </w:rPr>
        <w:t>.  This includes any</w:t>
      </w:r>
      <w:r w:rsidR="00960192" w:rsidRPr="0021135B">
        <w:rPr>
          <w:rFonts w:ascii="Comic Sans MS" w:hAnsi="Comic Sans MS"/>
          <w:bCs/>
        </w:rPr>
        <w:t xml:space="preserve"> information relating to</w:t>
      </w:r>
      <w:r w:rsidR="00FF36DF" w:rsidRPr="0021135B">
        <w:rPr>
          <w:rFonts w:ascii="Comic Sans MS" w:hAnsi="Comic Sans MS"/>
          <w:bCs/>
        </w:rPr>
        <w:t xml:space="preserve"> other children and families attending </w:t>
      </w:r>
      <w:r>
        <w:rPr>
          <w:rFonts w:ascii="Comic Sans MS" w:hAnsi="Comic Sans MS"/>
          <w:bCs/>
        </w:rPr>
        <w:t xml:space="preserve">this </w:t>
      </w:r>
      <w:r w:rsidR="00FF36DF" w:rsidRPr="0021135B">
        <w:rPr>
          <w:rFonts w:ascii="Comic Sans MS" w:hAnsi="Comic Sans MS"/>
          <w:bCs/>
        </w:rPr>
        <w:t xml:space="preserve">setting, </w:t>
      </w:r>
      <w:r w:rsidR="00604563" w:rsidRPr="0021135B">
        <w:rPr>
          <w:rFonts w:ascii="Comic Sans MS" w:hAnsi="Comic Sans MS"/>
          <w:bCs/>
        </w:rPr>
        <w:t>unless in the case</w:t>
      </w:r>
      <w:r w:rsidR="00023B26" w:rsidRPr="0021135B">
        <w:rPr>
          <w:rFonts w:ascii="Comic Sans MS" w:hAnsi="Comic Sans MS"/>
          <w:bCs/>
        </w:rPr>
        <w:t xml:space="preserve"> of</w:t>
      </w:r>
      <w:r w:rsidR="00FF36DF" w:rsidRPr="0021135B">
        <w:rPr>
          <w:rFonts w:ascii="Comic Sans MS" w:hAnsi="Comic Sans MS"/>
          <w:bCs/>
        </w:rPr>
        <w:t xml:space="preserve"> a child protection issue.</w:t>
      </w:r>
    </w:p>
    <w:p w:rsidR="0021135B" w:rsidRPr="0021135B" w:rsidRDefault="0021135B" w:rsidP="0021135B">
      <w:pPr>
        <w:pStyle w:val="NoSpacing"/>
        <w:rPr>
          <w:rFonts w:ascii="Comic Sans MS" w:hAnsi="Comic Sans MS"/>
          <w:bCs/>
        </w:rPr>
      </w:pPr>
    </w:p>
    <w:p w:rsidR="00FF36DF" w:rsidRDefault="00FF36DF" w:rsidP="0021135B">
      <w:pPr>
        <w:pStyle w:val="NoSpacing"/>
        <w:rPr>
          <w:rFonts w:ascii="Comic Sans MS" w:hAnsi="Comic Sans MS"/>
          <w:bCs/>
          <w:u w:val="single"/>
        </w:rPr>
      </w:pPr>
      <w:r w:rsidRPr="0021135B">
        <w:rPr>
          <w:rFonts w:ascii="Comic Sans MS" w:hAnsi="Comic Sans MS"/>
          <w:bCs/>
          <w:u w:val="single"/>
        </w:rPr>
        <w:t>Subject access</w:t>
      </w:r>
    </w:p>
    <w:p w:rsidR="0021135B" w:rsidRPr="0021135B" w:rsidRDefault="0021135B" w:rsidP="0021135B">
      <w:pPr>
        <w:pStyle w:val="NoSpacing"/>
        <w:rPr>
          <w:rFonts w:ascii="Comic Sans MS" w:hAnsi="Comic Sans MS"/>
          <w:bCs/>
          <w:u w:val="single"/>
        </w:rPr>
      </w:pPr>
    </w:p>
    <w:p w:rsidR="00F75C33" w:rsidRPr="0021135B" w:rsidRDefault="00FF36DF" w:rsidP="0021135B">
      <w:pPr>
        <w:pStyle w:val="NoSpacing"/>
        <w:rPr>
          <w:rFonts w:ascii="Comic Sans MS" w:hAnsi="Comic Sans MS"/>
          <w:bCs/>
        </w:rPr>
      </w:pPr>
      <w:r w:rsidRPr="0021135B">
        <w:rPr>
          <w:rFonts w:ascii="Comic Sans MS" w:hAnsi="Comic Sans MS"/>
          <w:bCs/>
        </w:rPr>
        <w:t xml:space="preserve">Parents have the right to </w:t>
      </w:r>
      <w:r w:rsidR="00221DD3" w:rsidRPr="0021135B">
        <w:rPr>
          <w:rFonts w:ascii="Comic Sans MS" w:hAnsi="Comic Sans MS"/>
          <w:bCs/>
        </w:rPr>
        <w:t xml:space="preserve">request </w:t>
      </w:r>
      <w:r w:rsidRPr="0021135B">
        <w:rPr>
          <w:rFonts w:ascii="Comic Sans MS" w:hAnsi="Comic Sans MS"/>
          <w:bCs/>
        </w:rPr>
        <w:t>records</w:t>
      </w:r>
      <w:r w:rsidR="00221DD3" w:rsidRPr="0021135B">
        <w:rPr>
          <w:rFonts w:ascii="Comic Sans MS" w:hAnsi="Comic Sans MS"/>
          <w:bCs/>
        </w:rPr>
        <w:t xml:space="preserve"> held</w:t>
      </w:r>
      <w:r w:rsidRPr="0021135B">
        <w:rPr>
          <w:rFonts w:ascii="Comic Sans MS" w:hAnsi="Comic Sans MS"/>
          <w:bCs/>
        </w:rPr>
        <w:t xml:space="preserve"> about their child at any time. This</w:t>
      </w:r>
      <w:r w:rsidR="00221DD3" w:rsidRPr="0021135B">
        <w:rPr>
          <w:rFonts w:ascii="Comic Sans MS" w:hAnsi="Comic Sans MS"/>
          <w:bCs/>
        </w:rPr>
        <w:t xml:space="preserve"> information</w:t>
      </w:r>
      <w:r w:rsidRPr="0021135B">
        <w:rPr>
          <w:rFonts w:ascii="Comic Sans MS" w:hAnsi="Comic Sans MS"/>
          <w:bCs/>
        </w:rPr>
        <w:t xml:space="preserve"> will be provided </w:t>
      </w:r>
      <w:r w:rsidR="00221DD3" w:rsidRPr="0021135B">
        <w:rPr>
          <w:rFonts w:ascii="Comic Sans MS" w:hAnsi="Comic Sans MS"/>
          <w:bCs/>
        </w:rPr>
        <w:t>within</w:t>
      </w:r>
      <w:r w:rsidRPr="0021135B">
        <w:rPr>
          <w:rFonts w:ascii="Comic Sans MS" w:hAnsi="Comic Sans MS"/>
          <w:bCs/>
        </w:rPr>
        <w:t xml:space="preserve"> </w:t>
      </w:r>
      <w:r w:rsidR="00772DE9">
        <w:rPr>
          <w:rFonts w:ascii="Comic Sans MS" w:hAnsi="Comic Sans MS"/>
          <w:bCs/>
        </w:rPr>
        <w:t>one month</w:t>
      </w:r>
      <w:r w:rsidR="00E74E64">
        <w:rPr>
          <w:rFonts w:ascii="Comic Sans MS" w:hAnsi="Comic Sans MS"/>
          <w:bCs/>
        </w:rPr>
        <w:t xml:space="preserve"> </w:t>
      </w:r>
      <w:r w:rsidR="00221DD3" w:rsidRPr="0021135B">
        <w:rPr>
          <w:rFonts w:ascii="Comic Sans MS" w:hAnsi="Comic Sans MS"/>
          <w:bCs/>
        </w:rPr>
        <w:t>from the</w:t>
      </w:r>
      <w:r w:rsidRPr="0021135B">
        <w:rPr>
          <w:rFonts w:ascii="Comic Sans MS" w:hAnsi="Comic Sans MS"/>
          <w:bCs/>
        </w:rPr>
        <w:t xml:space="preserve"> </w:t>
      </w:r>
      <w:r w:rsidR="00221DD3" w:rsidRPr="0021135B">
        <w:rPr>
          <w:rFonts w:ascii="Comic Sans MS" w:hAnsi="Comic Sans MS"/>
          <w:bCs/>
        </w:rPr>
        <w:t xml:space="preserve">written </w:t>
      </w:r>
      <w:r w:rsidRPr="0021135B">
        <w:rPr>
          <w:rFonts w:ascii="Comic Sans MS" w:hAnsi="Comic Sans MS"/>
          <w:bCs/>
        </w:rPr>
        <w:t xml:space="preserve">request. </w:t>
      </w:r>
      <w:r w:rsidR="00221DD3" w:rsidRPr="0021135B">
        <w:rPr>
          <w:rFonts w:ascii="Comic Sans MS" w:hAnsi="Comic Sans MS"/>
          <w:bCs/>
        </w:rPr>
        <w:t xml:space="preserve"> </w:t>
      </w:r>
    </w:p>
    <w:p w:rsidR="00221DD3" w:rsidRPr="0021135B" w:rsidRDefault="00221DD3" w:rsidP="0021135B">
      <w:pPr>
        <w:pStyle w:val="NoSpacing"/>
        <w:rPr>
          <w:rFonts w:ascii="Comic Sans MS" w:hAnsi="Comic Sans MS"/>
          <w:bCs/>
        </w:rPr>
      </w:pPr>
    </w:p>
    <w:p w:rsidR="00FF36DF" w:rsidRDefault="00FF36DF" w:rsidP="0021135B">
      <w:pPr>
        <w:pStyle w:val="NoSpacing"/>
        <w:rPr>
          <w:rFonts w:ascii="Comic Sans MS" w:hAnsi="Comic Sans MS"/>
          <w:bCs/>
          <w:u w:val="single"/>
        </w:rPr>
      </w:pPr>
      <w:r w:rsidRPr="0021135B">
        <w:rPr>
          <w:rFonts w:ascii="Comic Sans MS" w:hAnsi="Comic Sans MS"/>
          <w:bCs/>
          <w:u w:val="single"/>
        </w:rPr>
        <w:t>Information sharing</w:t>
      </w:r>
    </w:p>
    <w:p w:rsidR="0021135B" w:rsidRPr="0021135B" w:rsidRDefault="0021135B" w:rsidP="0021135B">
      <w:pPr>
        <w:pStyle w:val="NoSpacing"/>
        <w:rPr>
          <w:rFonts w:ascii="Comic Sans MS" w:hAnsi="Comic Sans MS"/>
          <w:bCs/>
          <w:u w:val="single"/>
        </w:rPr>
      </w:pPr>
    </w:p>
    <w:p w:rsidR="004F7D72" w:rsidRDefault="004F7D72" w:rsidP="0021135B">
      <w:pPr>
        <w:pStyle w:val="NoSpacing"/>
        <w:rPr>
          <w:rFonts w:ascii="Comic Sans MS" w:hAnsi="Comic Sans MS"/>
        </w:rPr>
      </w:pPr>
      <w:r w:rsidRPr="0021135B">
        <w:rPr>
          <w:rFonts w:ascii="Comic Sans MS" w:hAnsi="Comic Sans MS"/>
        </w:rPr>
        <w:t>Information sharing is essential to meet the needs of the children and families who attend. Data may therefore be shared with and may be obtained from:</w:t>
      </w:r>
    </w:p>
    <w:p w:rsidR="0021135B" w:rsidRPr="0021135B" w:rsidRDefault="0021135B" w:rsidP="0021135B">
      <w:pPr>
        <w:pStyle w:val="NoSpacing"/>
        <w:rPr>
          <w:rFonts w:ascii="Comic Sans MS" w:hAnsi="Comic Sans MS"/>
        </w:rPr>
      </w:pPr>
    </w:p>
    <w:p w:rsidR="00FF36DF" w:rsidRPr="0021135B" w:rsidRDefault="004F7D72" w:rsidP="0021135B">
      <w:pPr>
        <w:pStyle w:val="NoSpacing"/>
        <w:numPr>
          <w:ilvl w:val="0"/>
          <w:numId w:val="9"/>
        </w:numPr>
        <w:rPr>
          <w:rFonts w:ascii="Comic Sans MS" w:hAnsi="Comic Sans MS"/>
          <w:bCs/>
        </w:rPr>
      </w:pPr>
      <w:r w:rsidRPr="0021135B">
        <w:rPr>
          <w:rFonts w:ascii="Comic Sans MS" w:hAnsi="Comic Sans MS"/>
          <w:bCs/>
        </w:rPr>
        <w:t>O</w:t>
      </w:r>
      <w:r w:rsidR="00FF36DF" w:rsidRPr="0021135B">
        <w:rPr>
          <w:rFonts w:ascii="Comic Sans MS" w:hAnsi="Comic Sans MS"/>
          <w:bCs/>
        </w:rPr>
        <w:t>ther childcare providers if a child also attends another setting.</w:t>
      </w:r>
    </w:p>
    <w:p w:rsidR="0066513A" w:rsidRPr="0021135B" w:rsidRDefault="004F7D72" w:rsidP="0021135B">
      <w:pPr>
        <w:pStyle w:val="NoSpacing"/>
        <w:numPr>
          <w:ilvl w:val="0"/>
          <w:numId w:val="9"/>
        </w:numPr>
        <w:rPr>
          <w:rFonts w:ascii="Comic Sans MS" w:hAnsi="Comic Sans MS"/>
          <w:bCs/>
        </w:rPr>
      </w:pPr>
      <w:r w:rsidRPr="0021135B">
        <w:rPr>
          <w:rFonts w:ascii="Comic Sans MS" w:hAnsi="Comic Sans MS"/>
          <w:bCs/>
        </w:rPr>
        <w:t xml:space="preserve">Central Bedfordshire Council </w:t>
      </w:r>
      <w:r w:rsidR="0066513A" w:rsidRPr="0021135B">
        <w:rPr>
          <w:rFonts w:ascii="Comic Sans MS" w:hAnsi="Comic Sans MS"/>
          <w:bCs/>
        </w:rPr>
        <w:t>regarding</w:t>
      </w:r>
      <w:r w:rsidR="00FF36DF" w:rsidRPr="0021135B">
        <w:rPr>
          <w:rFonts w:ascii="Comic Sans MS" w:hAnsi="Comic Sans MS"/>
          <w:bCs/>
        </w:rPr>
        <w:t xml:space="preserve"> the childcare and early years entitlement</w:t>
      </w:r>
      <w:r w:rsidRPr="0021135B">
        <w:rPr>
          <w:rFonts w:ascii="Comic Sans MS" w:hAnsi="Comic Sans MS"/>
          <w:bCs/>
        </w:rPr>
        <w:t>s (for Childcare Sufficiency and Nursery Education Funding data).</w:t>
      </w:r>
    </w:p>
    <w:p w:rsidR="004F7D72" w:rsidRPr="0021135B" w:rsidRDefault="004F7D72" w:rsidP="0021135B">
      <w:pPr>
        <w:pStyle w:val="NoSpacing"/>
        <w:numPr>
          <w:ilvl w:val="0"/>
          <w:numId w:val="9"/>
        </w:numPr>
        <w:rPr>
          <w:rFonts w:ascii="Comic Sans MS" w:hAnsi="Comic Sans MS"/>
          <w:bCs/>
        </w:rPr>
      </w:pPr>
      <w:r w:rsidRPr="0021135B">
        <w:rPr>
          <w:rFonts w:ascii="Comic Sans MS" w:hAnsi="Comic Sans MS"/>
          <w:bCs/>
        </w:rPr>
        <w:t>Local Safeguarding Children’s Board</w:t>
      </w:r>
    </w:p>
    <w:p w:rsidR="004F7D72" w:rsidRPr="0021135B" w:rsidRDefault="004F7D72" w:rsidP="0021135B">
      <w:pPr>
        <w:pStyle w:val="NoSpacing"/>
        <w:numPr>
          <w:ilvl w:val="0"/>
          <w:numId w:val="9"/>
        </w:numPr>
        <w:rPr>
          <w:rFonts w:ascii="Comic Sans MS" w:hAnsi="Comic Sans MS"/>
          <w:bCs/>
        </w:rPr>
      </w:pPr>
      <w:r w:rsidRPr="0021135B">
        <w:rPr>
          <w:rFonts w:ascii="Comic Sans MS" w:hAnsi="Comic Sans MS"/>
        </w:rPr>
        <w:t>Assistants /students /volunteers.  All assistants and volunteers</w:t>
      </w:r>
      <w:r w:rsidR="000457D1" w:rsidRPr="0021135B">
        <w:rPr>
          <w:rFonts w:ascii="Comic Sans MS" w:hAnsi="Comic Sans MS"/>
        </w:rPr>
        <w:t xml:space="preserve"> must sign a confidentiality agreement, and</w:t>
      </w:r>
      <w:r w:rsidRPr="0021135B">
        <w:rPr>
          <w:rFonts w:ascii="Comic Sans MS" w:hAnsi="Comic Sans MS"/>
        </w:rPr>
        <w:t xml:space="preserve"> understand the need to protect the privacy of children and families in their care</w:t>
      </w:r>
      <w:r w:rsidR="000457D1" w:rsidRPr="0021135B">
        <w:rPr>
          <w:rFonts w:ascii="Comic Sans MS" w:hAnsi="Comic Sans MS"/>
        </w:rPr>
        <w:t>;</w:t>
      </w:r>
      <w:r w:rsidRPr="0021135B">
        <w:rPr>
          <w:rFonts w:ascii="Comic Sans MS" w:hAnsi="Comic Sans MS"/>
        </w:rPr>
        <w:t xml:space="preserve"> and will handle all information verbal, written or digital in a confidential manner</w:t>
      </w:r>
      <w:r w:rsidR="0066513A" w:rsidRPr="0021135B">
        <w:rPr>
          <w:rFonts w:ascii="Comic Sans MS" w:hAnsi="Comic Sans MS"/>
        </w:rPr>
        <w:t>.</w:t>
      </w:r>
    </w:p>
    <w:p w:rsidR="00BC3393" w:rsidRDefault="00BC3393" w:rsidP="0021135B">
      <w:pPr>
        <w:pStyle w:val="NoSpacing"/>
        <w:numPr>
          <w:ilvl w:val="0"/>
          <w:numId w:val="9"/>
        </w:numPr>
        <w:rPr>
          <w:rFonts w:ascii="Comic Sans MS" w:hAnsi="Comic Sans MS"/>
          <w:bCs/>
        </w:rPr>
      </w:pPr>
      <w:r w:rsidRPr="0021135B">
        <w:rPr>
          <w:rFonts w:ascii="Comic Sans MS" w:hAnsi="Comic Sans MS"/>
          <w:bCs/>
        </w:rPr>
        <w:t>Ofsted may require access to my records at any time.</w:t>
      </w:r>
    </w:p>
    <w:p w:rsidR="0021135B" w:rsidRPr="0021135B" w:rsidRDefault="0021135B" w:rsidP="0021135B">
      <w:pPr>
        <w:pStyle w:val="NoSpacing"/>
        <w:rPr>
          <w:rFonts w:ascii="Comic Sans MS" w:hAnsi="Comic Sans MS"/>
          <w:bCs/>
        </w:rPr>
      </w:pPr>
    </w:p>
    <w:p w:rsidR="00731F85" w:rsidRPr="0021135B" w:rsidRDefault="00FF36DF" w:rsidP="0021135B">
      <w:pPr>
        <w:pStyle w:val="NoSpacing"/>
        <w:rPr>
          <w:rFonts w:ascii="Comic Sans MS" w:hAnsi="Comic Sans MS"/>
          <w:bCs/>
        </w:rPr>
      </w:pPr>
      <w:r w:rsidRPr="0021135B">
        <w:rPr>
          <w:rFonts w:ascii="Comic Sans MS" w:hAnsi="Comic Sans MS"/>
          <w:bCs/>
        </w:rPr>
        <w:t>I will not share any information with anyone without parents’ consent, unless there is a child protection concern.</w:t>
      </w:r>
    </w:p>
    <w:p w:rsidR="0066513A" w:rsidRPr="0021135B" w:rsidRDefault="0066513A" w:rsidP="0021135B">
      <w:pPr>
        <w:pStyle w:val="NoSpacing"/>
        <w:rPr>
          <w:rFonts w:ascii="Comic Sans MS" w:hAnsi="Comic Sans MS"/>
          <w:bCs/>
        </w:rPr>
      </w:pPr>
    </w:p>
    <w:p w:rsidR="00731F85" w:rsidRPr="0021135B" w:rsidRDefault="00731F85" w:rsidP="0021135B">
      <w:pPr>
        <w:pStyle w:val="NoSpacing"/>
        <w:rPr>
          <w:rFonts w:ascii="Comic Sans MS" w:hAnsi="Comic Sans MS"/>
          <w:bCs/>
          <w:u w:val="single"/>
        </w:rPr>
      </w:pPr>
      <w:r w:rsidRPr="0021135B">
        <w:rPr>
          <w:rFonts w:ascii="Comic Sans MS" w:hAnsi="Comic Sans MS"/>
          <w:bCs/>
          <w:u w:val="single"/>
        </w:rPr>
        <w:t xml:space="preserve">Suspected </w:t>
      </w:r>
      <w:r w:rsidR="0066513A" w:rsidRPr="0021135B">
        <w:rPr>
          <w:rFonts w:ascii="Comic Sans MS" w:hAnsi="Comic Sans MS"/>
          <w:bCs/>
          <w:u w:val="single"/>
        </w:rPr>
        <w:t>breach</w:t>
      </w:r>
    </w:p>
    <w:p w:rsidR="0066513A" w:rsidRPr="0021135B" w:rsidRDefault="0066513A" w:rsidP="0021135B">
      <w:pPr>
        <w:pStyle w:val="NoSpacing"/>
        <w:rPr>
          <w:rFonts w:ascii="Comic Sans MS" w:hAnsi="Comic Sans MS"/>
          <w:bCs/>
        </w:rPr>
      </w:pPr>
    </w:p>
    <w:p w:rsidR="00731F85" w:rsidRPr="0021135B" w:rsidRDefault="00731F85" w:rsidP="0021135B">
      <w:pPr>
        <w:pStyle w:val="NoSpacing"/>
        <w:rPr>
          <w:rFonts w:ascii="Comic Sans MS" w:hAnsi="Comic Sans MS"/>
        </w:rPr>
      </w:pPr>
      <w:r w:rsidRPr="0021135B">
        <w:rPr>
          <w:rFonts w:ascii="Comic Sans MS" w:hAnsi="Comic Sans MS"/>
          <w:bCs/>
        </w:rPr>
        <w:t xml:space="preserve">If </w:t>
      </w:r>
      <w:r w:rsidR="0021135B">
        <w:rPr>
          <w:rFonts w:ascii="Comic Sans MS" w:hAnsi="Comic Sans MS"/>
          <w:bCs/>
        </w:rPr>
        <w:t>we</w:t>
      </w:r>
      <w:r w:rsidRPr="0021135B">
        <w:rPr>
          <w:rFonts w:ascii="Comic Sans MS" w:hAnsi="Comic Sans MS"/>
          <w:bCs/>
        </w:rPr>
        <w:t xml:space="preserve"> suspect that data has been accessed unlawfully,</w:t>
      </w:r>
      <w:r w:rsidR="0021135B">
        <w:rPr>
          <w:rFonts w:ascii="Comic Sans MS" w:hAnsi="Comic Sans MS"/>
          <w:bCs/>
        </w:rPr>
        <w:t xml:space="preserve"> we </w:t>
      </w:r>
      <w:r w:rsidRPr="0021135B">
        <w:rPr>
          <w:rFonts w:ascii="Comic Sans MS" w:hAnsi="Comic Sans MS"/>
          <w:bCs/>
        </w:rPr>
        <w:t>will inform the relevant parties immediately and report to the Information Commissioner’s Office within 72 hours</w:t>
      </w:r>
      <w:r w:rsidR="0021135B">
        <w:rPr>
          <w:rFonts w:ascii="Comic Sans MS" w:hAnsi="Comic Sans MS"/>
          <w:bCs/>
        </w:rPr>
        <w:t xml:space="preserve">.  We </w:t>
      </w:r>
      <w:r w:rsidRPr="0021135B">
        <w:rPr>
          <w:rFonts w:ascii="Comic Sans MS" w:hAnsi="Comic Sans MS"/>
          <w:bCs/>
        </w:rPr>
        <w:t xml:space="preserve">will keep </w:t>
      </w:r>
      <w:r w:rsidR="00E24ED1" w:rsidRPr="0021135B">
        <w:rPr>
          <w:rFonts w:ascii="Comic Sans MS" w:hAnsi="Comic Sans MS"/>
          <w:bCs/>
        </w:rPr>
        <w:t>written</w:t>
      </w:r>
      <w:r w:rsidRPr="0021135B">
        <w:rPr>
          <w:rFonts w:ascii="Comic Sans MS" w:hAnsi="Comic Sans MS"/>
          <w:bCs/>
        </w:rPr>
        <w:t xml:space="preserve"> record</w:t>
      </w:r>
      <w:r w:rsidR="00E24ED1" w:rsidRPr="0021135B">
        <w:rPr>
          <w:rFonts w:ascii="Comic Sans MS" w:hAnsi="Comic Sans MS"/>
          <w:bCs/>
        </w:rPr>
        <w:t>s</w:t>
      </w:r>
      <w:r w:rsidRPr="0021135B">
        <w:rPr>
          <w:rFonts w:ascii="Comic Sans MS" w:hAnsi="Comic Sans MS"/>
          <w:bCs/>
        </w:rPr>
        <w:t xml:space="preserve"> of any data breach</w:t>
      </w:r>
      <w:r w:rsidR="00E24ED1" w:rsidRPr="0021135B">
        <w:rPr>
          <w:rFonts w:ascii="Comic Sans MS" w:hAnsi="Comic Sans MS"/>
          <w:bCs/>
        </w:rPr>
        <w:t>.</w:t>
      </w:r>
    </w:p>
    <w:p w:rsidR="004F7D72" w:rsidRPr="0021135B" w:rsidRDefault="004F7D72" w:rsidP="0021135B">
      <w:pPr>
        <w:pStyle w:val="NoSpacing"/>
        <w:rPr>
          <w:rFonts w:ascii="Comic Sans MS" w:hAnsi="Comic Sans MS"/>
          <w:bCs/>
        </w:rPr>
      </w:pPr>
    </w:p>
    <w:sectPr w:rsidR="004F7D72" w:rsidRPr="0021135B" w:rsidSect="00FF36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D1" w:rsidRDefault="001943D1" w:rsidP="002F734E">
      <w:pPr>
        <w:spacing w:after="0" w:line="240" w:lineRule="auto"/>
      </w:pPr>
      <w:r>
        <w:separator/>
      </w:r>
    </w:p>
  </w:endnote>
  <w:endnote w:type="continuationSeparator" w:id="0">
    <w:p w:rsidR="001943D1" w:rsidRDefault="001943D1" w:rsidP="002F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D1" w:rsidRDefault="001943D1" w:rsidP="002F734E">
      <w:pPr>
        <w:spacing w:after="0" w:line="240" w:lineRule="auto"/>
      </w:pPr>
      <w:r>
        <w:separator/>
      </w:r>
    </w:p>
  </w:footnote>
  <w:footnote w:type="continuationSeparator" w:id="0">
    <w:p w:rsidR="001943D1" w:rsidRDefault="001943D1" w:rsidP="002F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94"/>
    <w:multiLevelType w:val="hybridMultilevel"/>
    <w:tmpl w:val="01EE6086"/>
    <w:lvl w:ilvl="0" w:tplc="08090001">
      <w:start w:val="1"/>
      <w:numFmt w:val="bullet"/>
      <w:lvlText w:val=""/>
      <w:lvlJc w:val="left"/>
      <w:pPr>
        <w:tabs>
          <w:tab w:val="num" w:pos="-1077"/>
        </w:tabs>
        <w:ind w:left="-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1">
    <w:nsid w:val="0D9C402D"/>
    <w:multiLevelType w:val="hybridMultilevel"/>
    <w:tmpl w:val="749A957E"/>
    <w:lvl w:ilvl="0" w:tplc="08090001">
      <w:start w:val="1"/>
      <w:numFmt w:val="bullet"/>
      <w:lvlText w:val=""/>
      <w:lvlJc w:val="left"/>
      <w:pPr>
        <w:tabs>
          <w:tab w:val="num" w:pos="-1077"/>
        </w:tabs>
        <w:ind w:left="-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2">
    <w:nsid w:val="16F7263B"/>
    <w:multiLevelType w:val="hybridMultilevel"/>
    <w:tmpl w:val="B3961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3F4"/>
    <w:multiLevelType w:val="hybridMultilevel"/>
    <w:tmpl w:val="72CC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444BC"/>
    <w:multiLevelType w:val="hybridMultilevel"/>
    <w:tmpl w:val="284AF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4357"/>
    <w:multiLevelType w:val="hybridMultilevel"/>
    <w:tmpl w:val="4CF6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24306"/>
    <w:multiLevelType w:val="hybridMultilevel"/>
    <w:tmpl w:val="247E7E34"/>
    <w:lvl w:ilvl="0" w:tplc="08090001">
      <w:start w:val="1"/>
      <w:numFmt w:val="bullet"/>
      <w:lvlText w:val=""/>
      <w:lvlJc w:val="left"/>
      <w:pPr>
        <w:tabs>
          <w:tab w:val="num" w:pos="-1077"/>
        </w:tabs>
        <w:ind w:left="-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57"/>
        </w:tabs>
        <w:ind w:left="-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</w:abstractNum>
  <w:abstractNum w:abstractNumId="7">
    <w:nsid w:val="6A9368EF"/>
    <w:multiLevelType w:val="hybridMultilevel"/>
    <w:tmpl w:val="ADF2D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B460A"/>
    <w:multiLevelType w:val="hybridMultilevel"/>
    <w:tmpl w:val="4A08A88E"/>
    <w:lvl w:ilvl="0" w:tplc="C9EC0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4E"/>
    <w:rsid w:val="00023B26"/>
    <w:rsid w:val="000373E5"/>
    <w:rsid w:val="000457D1"/>
    <w:rsid w:val="00077E07"/>
    <w:rsid w:val="00132A6A"/>
    <w:rsid w:val="00171296"/>
    <w:rsid w:val="00177E10"/>
    <w:rsid w:val="001943D1"/>
    <w:rsid w:val="0021135B"/>
    <w:rsid w:val="00221DD3"/>
    <w:rsid w:val="002E291A"/>
    <w:rsid w:val="002F734E"/>
    <w:rsid w:val="003A5CFB"/>
    <w:rsid w:val="00472234"/>
    <w:rsid w:val="004F7D72"/>
    <w:rsid w:val="005F357E"/>
    <w:rsid w:val="00604563"/>
    <w:rsid w:val="0066513A"/>
    <w:rsid w:val="006D32B7"/>
    <w:rsid w:val="00731F85"/>
    <w:rsid w:val="00772DE9"/>
    <w:rsid w:val="00780DB6"/>
    <w:rsid w:val="007C6075"/>
    <w:rsid w:val="007E4418"/>
    <w:rsid w:val="008C38FA"/>
    <w:rsid w:val="008D05B7"/>
    <w:rsid w:val="0091508D"/>
    <w:rsid w:val="0095710E"/>
    <w:rsid w:val="00960192"/>
    <w:rsid w:val="00B634D2"/>
    <w:rsid w:val="00B6470D"/>
    <w:rsid w:val="00BC3393"/>
    <w:rsid w:val="00C14DEC"/>
    <w:rsid w:val="00C21A1C"/>
    <w:rsid w:val="00C352BD"/>
    <w:rsid w:val="00C902AB"/>
    <w:rsid w:val="00E24ED1"/>
    <w:rsid w:val="00E74E64"/>
    <w:rsid w:val="00ED6F74"/>
    <w:rsid w:val="00EF506D"/>
    <w:rsid w:val="00F75C33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4E"/>
  </w:style>
  <w:style w:type="paragraph" w:styleId="Footer">
    <w:name w:val="footer"/>
    <w:basedOn w:val="Normal"/>
    <w:link w:val="FooterChar"/>
    <w:uiPriority w:val="99"/>
    <w:unhideWhenUsed/>
    <w:rsid w:val="002F7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4E"/>
  </w:style>
  <w:style w:type="paragraph" w:styleId="ListParagraph">
    <w:name w:val="List Paragraph"/>
    <w:basedOn w:val="Normal"/>
    <w:uiPriority w:val="34"/>
    <w:qFormat/>
    <w:rsid w:val="00132A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1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4E"/>
  </w:style>
  <w:style w:type="paragraph" w:styleId="Footer">
    <w:name w:val="footer"/>
    <w:basedOn w:val="Normal"/>
    <w:link w:val="FooterChar"/>
    <w:uiPriority w:val="99"/>
    <w:unhideWhenUsed/>
    <w:rsid w:val="002F7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4E"/>
  </w:style>
  <w:style w:type="paragraph" w:styleId="ListParagraph">
    <w:name w:val="List Paragraph"/>
    <w:basedOn w:val="Normal"/>
    <w:uiPriority w:val="34"/>
    <w:qFormat/>
    <w:rsid w:val="00132A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1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D743-015C-4711-890C-C43BB96D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Ross</dc:creator>
  <cp:lastModifiedBy>Oscar Club</cp:lastModifiedBy>
  <cp:revision>2</cp:revision>
  <cp:lastPrinted>2018-05-15T11:03:00Z</cp:lastPrinted>
  <dcterms:created xsi:type="dcterms:W3CDTF">2018-05-23T10:18:00Z</dcterms:created>
  <dcterms:modified xsi:type="dcterms:W3CDTF">2018-05-23T10:18:00Z</dcterms:modified>
</cp:coreProperties>
</file>