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7" w:rsidRPr="0040240C" w:rsidRDefault="0002004D" w:rsidP="0095029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40240C">
        <w:rPr>
          <w:rFonts w:ascii="Comic Sans MS" w:hAnsi="Comic Sans MS" w:cs="Arial"/>
          <w:b/>
          <w:sz w:val="22"/>
          <w:szCs w:val="22"/>
        </w:rPr>
        <w:t>OUTDOOR LEARNING POLICY</w:t>
      </w:r>
    </w:p>
    <w:p w:rsidR="00685391" w:rsidRPr="0040240C" w:rsidRDefault="00685391" w:rsidP="00950297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950297" w:rsidRPr="0040240C" w:rsidRDefault="004E20F1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Oscar Club v</w:t>
      </w:r>
      <w:r w:rsidR="00950297" w:rsidRPr="0040240C">
        <w:rPr>
          <w:rFonts w:ascii="Comic Sans MS" w:hAnsi="Comic Sans MS" w:cs="Arial"/>
          <w:sz w:val="22"/>
          <w:szCs w:val="22"/>
        </w:rPr>
        <w:t>alue</w:t>
      </w:r>
      <w:r w:rsidRPr="0040240C">
        <w:rPr>
          <w:rFonts w:ascii="Comic Sans MS" w:hAnsi="Comic Sans MS" w:cs="Arial"/>
          <w:sz w:val="22"/>
          <w:szCs w:val="22"/>
        </w:rPr>
        <w:t>s</w:t>
      </w:r>
      <w:r w:rsidR="00950297" w:rsidRPr="0040240C">
        <w:rPr>
          <w:rFonts w:ascii="Comic Sans MS" w:hAnsi="Comic Sans MS" w:cs="Arial"/>
          <w:sz w:val="22"/>
          <w:szCs w:val="22"/>
        </w:rPr>
        <w:t xml:space="preserve"> outdoor play as an intrinsic part of the curriculum. By ensuring outdoor play is an integral part of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="00950297" w:rsidRPr="0040240C">
        <w:rPr>
          <w:rFonts w:ascii="Comic Sans MS" w:hAnsi="Comic Sans MS" w:cs="Arial"/>
          <w:sz w:val="22"/>
          <w:szCs w:val="22"/>
        </w:rPr>
        <w:t xml:space="preserve">the routine </w:t>
      </w:r>
      <w:r w:rsidR="00FE11C6" w:rsidRPr="0040240C">
        <w:rPr>
          <w:rFonts w:ascii="Comic Sans MS" w:hAnsi="Comic Sans MS" w:cs="Arial"/>
          <w:sz w:val="22"/>
          <w:szCs w:val="22"/>
        </w:rPr>
        <w:t>w</w:t>
      </w:r>
      <w:r w:rsidR="00950297" w:rsidRPr="0040240C">
        <w:rPr>
          <w:rFonts w:ascii="Comic Sans MS" w:hAnsi="Comic Sans MS" w:cs="Arial"/>
          <w:sz w:val="22"/>
          <w:szCs w:val="22"/>
        </w:rPr>
        <w:t>e consciously seek to transmit a positive attitude to the outdoors and enrich the child’s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="00950297" w:rsidRPr="0040240C">
        <w:rPr>
          <w:rFonts w:ascii="Comic Sans MS" w:hAnsi="Comic Sans MS" w:cs="Arial"/>
          <w:sz w:val="22"/>
          <w:szCs w:val="22"/>
        </w:rPr>
        <w:t>understanding of the world around him/her.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Active learning experiences outdoors are essential for young children. They give children opportunities to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practice their developing skill</w:t>
      </w:r>
      <w:bookmarkStart w:id="0" w:name="_GoBack"/>
      <w:bookmarkEnd w:id="0"/>
      <w:r w:rsidRPr="0040240C">
        <w:rPr>
          <w:rFonts w:ascii="Comic Sans MS" w:hAnsi="Comic Sans MS" w:cs="Arial"/>
          <w:sz w:val="22"/>
          <w:szCs w:val="22"/>
        </w:rPr>
        <w:t>s, make them feel good and to explore their world. It is also important for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children’s physical, mental and emotional development.</w:t>
      </w: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We believe that children should begin to take risks and face challenges outdoors. The Early Years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 xml:space="preserve">Foundation Stage (EYFS) </w:t>
      </w:r>
      <w:r w:rsidR="00FC3C5B" w:rsidRPr="0040240C">
        <w:rPr>
          <w:rFonts w:ascii="Comic Sans MS" w:hAnsi="Comic Sans MS" w:cs="Arial"/>
          <w:sz w:val="22"/>
          <w:szCs w:val="22"/>
        </w:rPr>
        <w:t>promotes</w:t>
      </w:r>
      <w:r w:rsidRPr="0040240C">
        <w:rPr>
          <w:rFonts w:ascii="Comic Sans MS" w:hAnsi="Comic Sans MS" w:cs="Arial"/>
          <w:sz w:val="22"/>
          <w:szCs w:val="22"/>
        </w:rPr>
        <w:t xml:space="preserve"> playing outdoors.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40240C">
        <w:rPr>
          <w:rFonts w:ascii="Comic Sans MS" w:hAnsi="Comic Sans MS" w:cs="Arial"/>
          <w:b/>
          <w:sz w:val="22"/>
          <w:szCs w:val="22"/>
          <w:u w:val="single"/>
        </w:rPr>
        <w:t>Aim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proofErr w:type="gramStart"/>
      <w:r w:rsidRPr="0040240C">
        <w:rPr>
          <w:rFonts w:ascii="Comic Sans MS" w:hAnsi="Comic Sans MS" w:cs="Arial"/>
          <w:sz w:val="22"/>
          <w:szCs w:val="22"/>
        </w:rPr>
        <w:t xml:space="preserve">To enable children </w:t>
      </w:r>
      <w:r w:rsidR="00F93FCE" w:rsidRPr="0040240C">
        <w:rPr>
          <w:rFonts w:ascii="Comic Sans MS" w:hAnsi="Comic Sans MS" w:cs="Arial"/>
          <w:sz w:val="22"/>
          <w:szCs w:val="22"/>
        </w:rPr>
        <w:t xml:space="preserve">of all ages </w:t>
      </w:r>
      <w:r w:rsidRPr="0040240C">
        <w:rPr>
          <w:rFonts w:ascii="Comic Sans MS" w:hAnsi="Comic Sans MS" w:cs="Arial"/>
          <w:sz w:val="22"/>
          <w:szCs w:val="22"/>
        </w:rPr>
        <w:t xml:space="preserve">to use the outdoor area as a context for learning </w:t>
      </w:r>
      <w:r w:rsidR="004E20F1" w:rsidRPr="0040240C">
        <w:rPr>
          <w:rFonts w:ascii="Comic Sans MS" w:hAnsi="Comic Sans MS" w:cs="Arial"/>
          <w:sz w:val="22"/>
          <w:szCs w:val="22"/>
        </w:rPr>
        <w:t>t</w:t>
      </w:r>
      <w:r w:rsidRPr="0040240C">
        <w:rPr>
          <w:rFonts w:ascii="Comic Sans MS" w:hAnsi="Comic Sans MS" w:cs="Arial"/>
          <w:sz w:val="22"/>
          <w:szCs w:val="22"/>
        </w:rPr>
        <w:t>hroughout the year</w:t>
      </w:r>
      <w:r w:rsidR="00FE11C6" w:rsidRPr="0040240C">
        <w:rPr>
          <w:rFonts w:ascii="Comic Sans MS" w:hAnsi="Comic Sans MS" w:cs="Arial"/>
          <w:sz w:val="22"/>
          <w:szCs w:val="22"/>
        </w:rPr>
        <w:t xml:space="preserve"> and on a daily basis</w:t>
      </w:r>
      <w:r w:rsidRPr="0040240C">
        <w:rPr>
          <w:rFonts w:ascii="Comic Sans MS" w:hAnsi="Comic Sans MS" w:cs="Arial"/>
          <w:sz w:val="22"/>
          <w:szCs w:val="22"/>
        </w:rPr>
        <w:t>.</w:t>
      </w:r>
      <w:proofErr w:type="gramEnd"/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685391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 xml:space="preserve">We aim to provide a safe, stimulating outdoor environment where space is used </w:t>
      </w:r>
      <w:r w:rsidR="00A151B6" w:rsidRPr="0040240C">
        <w:rPr>
          <w:rFonts w:ascii="Comic Sans MS" w:hAnsi="Comic Sans MS" w:cs="Arial"/>
          <w:sz w:val="22"/>
          <w:szCs w:val="22"/>
        </w:rPr>
        <w:t>e</w:t>
      </w:r>
      <w:r w:rsidR="00C1357A" w:rsidRPr="0040240C">
        <w:rPr>
          <w:rFonts w:ascii="Comic Sans MS" w:hAnsi="Comic Sans MS" w:cs="Arial"/>
          <w:sz w:val="22"/>
          <w:szCs w:val="22"/>
        </w:rPr>
        <w:t>f</w:t>
      </w:r>
      <w:r w:rsidRPr="0040240C">
        <w:rPr>
          <w:rFonts w:ascii="Comic Sans MS" w:hAnsi="Comic Sans MS" w:cs="Arial"/>
          <w:sz w:val="22"/>
          <w:szCs w:val="22"/>
        </w:rPr>
        <w:t>fectively to enable children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to explore a broad and balanced curriculum using a range of interesting resources suitable to their individual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="00FC3C5B" w:rsidRPr="0040240C">
        <w:rPr>
          <w:rFonts w:ascii="Comic Sans MS" w:hAnsi="Comic Sans MS" w:cs="Arial"/>
          <w:sz w:val="22"/>
          <w:szCs w:val="22"/>
        </w:rPr>
        <w:t>needs</w:t>
      </w:r>
      <w:r w:rsidR="004E20F1" w:rsidRPr="0040240C">
        <w:rPr>
          <w:rFonts w:ascii="Comic Sans MS" w:hAnsi="Comic Sans MS" w:cs="Arial"/>
          <w:sz w:val="22"/>
          <w:szCs w:val="22"/>
        </w:rPr>
        <w:t xml:space="preserve">. </w:t>
      </w:r>
    </w:p>
    <w:p w:rsidR="004E20F1" w:rsidRPr="0040240C" w:rsidRDefault="004E20F1" w:rsidP="00950297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950297" w:rsidRPr="0040240C" w:rsidRDefault="00950297" w:rsidP="00950297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40240C">
        <w:rPr>
          <w:rFonts w:ascii="Comic Sans MS" w:hAnsi="Comic Sans MS" w:cs="Arial"/>
          <w:b/>
          <w:sz w:val="22"/>
          <w:szCs w:val="22"/>
          <w:u w:val="single"/>
        </w:rPr>
        <w:t>Method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The outdoor area will be resourced and available for the children to access on a daily basis.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="00FE11C6" w:rsidRPr="0040240C">
        <w:rPr>
          <w:rFonts w:ascii="Comic Sans MS" w:hAnsi="Comic Sans MS" w:cs="Arial"/>
          <w:sz w:val="22"/>
          <w:szCs w:val="22"/>
        </w:rPr>
        <w:t>The outdoor environment will be reassuring and comforting to all children while providing interest</w:t>
      </w:r>
      <w:r w:rsidR="004E20F1" w:rsidRPr="0040240C">
        <w:rPr>
          <w:rFonts w:ascii="Comic Sans MS" w:hAnsi="Comic Sans MS" w:cs="Arial"/>
          <w:sz w:val="22"/>
          <w:szCs w:val="22"/>
        </w:rPr>
        <w:t xml:space="preserve">s.  </w:t>
      </w:r>
      <w:r w:rsidRPr="0040240C">
        <w:rPr>
          <w:rFonts w:ascii="Comic Sans MS" w:hAnsi="Comic Sans MS" w:cs="Arial"/>
          <w:sz w:val="22"/>
          <w:szCs w:val="22"/>
        </w:rPr>
        <w:t>Children will be able to choose to use</w:t>
      </w:r>
      <w:r w:rsidR="00FC3C5B" w:rsidRPr="0040240C">
        <w:rPr>
          <w:rFonts w:ascii="Comic Sans MS" w:hAnsi="Comic Sans MS" w:cs="Arial"/>
          <w:sz w:val="22"/>
          <w:szCs w:val="22"/>
        </w:rPr>
        <w:t xml:space="preserve"> the outdoor area freely</w:t>
      </w:r>
      <w:r w:rsidR="004E20F1" w:rsidRPr="0040240C">
        <w:rPr>
          <w:rFonts w:ascii="Comic Sans MS" w:hAnsi="Comic Sans MS" w:cs="Arial"/>
          <w:sz w:val="22"/>
          <w:szCs w:val="22"/>
        </w:rPr>
        <w:t xml:space="preserve"> during free play and </w:t>
      </w:r>
      <w:r w:rsidRPr="0040240C">
        <w:rPr>
          <w:rFonts w:ascii="Comic Sans MS" w:hAnsi="Comic Sans MS" w:cs="Arial"/>
          <w:sz w:val="22"/>
          <w:szCs w:val="22"/>
        </w:rPr>
        <w:t>focus activities may be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planned for</w:t>
      </w:r>
      <w:r w:rsidR="00FC3C5B" w:rsidRPr="0040240C">
        <w:rPr>
          <w:rFonts w:ascii="Comic Sans MS" w:hAnsi="Comic Sans MS" w:cs="Arial"/>
          <w:sz w:val="22"/>
          <w:szCs w:val="22"/>
        </w:rPr>
        <w:t xml:space="preserve"> either indoors or</w:t>
      </w:r>
      <w:r w:rsidRPr="0040240C">
        <w:rPr>
          <w:rFonts w:ascii="Comic Sans MS" w:hAnsi="Comic Sans MS" w:cs="Arial"/>
          <w:sz w:val="22"/>
          <w:szCs w:val="22"/>
        </w:rPr>
        <w:t xml:space="preserve"> outdoors</w:t>
      </w:r>
      <w:r w:rsidR="004E20F1" w:rsidRPr="0040240C">
        <w:rPr>
          <w:rFonts w:ascii="Comic Sans MS" w:hAnsi="Comic Sans MS" w:cs="Arial"/>
          <w:sz w:val="22"/>
          <w:szCs w:val="22"/>
        </w:rPr>
        <w:t xml:space="preserve"> at a fixed time of the day.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Children will need to have appropriate outdoor clothing for the weather in order to enable them to fully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access the activities outside.</w:t>
      </w:r>
      <w:r w:rsidR="00C1357A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This will include, but are not restricted to:</w:t>
      </w:r>
    </w:p>
    <w:p w:rsidR="00C1357A" w:rsidRPr="0040240C" w:rsidRDefault="00C1357A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FC3C5B" w:rsidP="0040240C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Waterproof coat</w:t>
      </w:r>
    </w:p>
    <w:p w:rsidR="004E20F1" w:rsidRPr="0040240C" w:rsidRDefault="0082678E" w:rsidP="0040240C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Footwear</w:t>
      </w:r>
      <w:r w:rsidR="00FC3C5B" w:rsidRPr="0040240C">
        <w:rPr>
          <w:rFonts w:ascii="Comic Sans MS" w:hAnsi="Comic Sans MS" w:cs="Arial"/>
          <w:sz w:val="22"/>
          <w:szCs w:val="22"/>
        </w:rPr>
        <w:t xml:space="preserve"> appropriate </w:t>
      </w:r>
      <w:r w:rsidR="004E20F1" w:rsidRPr="0040240C">
        <w:rPr>
          <w:rFonts w:ascii="Comic Sans MS" w:hAnsi="Comic Sans MS" w:cs="Arial"/>
          <w:sz w:val="22"/>
          <w:szCs w:val="22"/>
        </w:rPr>
        <w:t>for playing out in</w:t>
      </w:r>
    </w:p>
    <w:p w:rsidR="00950297" w:rsidRPr="0040240C" w:rsidRDefault="00950297" w:rsidP="0040240C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Sun protection cream and a hat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We believe that access to the outdoor area is beneficial to the health and well</w:t>
      </w:r>
      <w:r w:rsidR="00CA2AA3" w:rsidRPr="0040240C">
        <w:rPr>
          <w:rFonts w:ascii="Comic Sans MS" w:hAnsi="Comic Sans MS" w:cs="Arial"/>
          <w:sz w:val="22"/>
          <w:szCs w:val="22"/>
        </w:rPr>
        <w:t>-</w:t>
      </w:r>
      <w:r w:rsidRPr="0040240C">
        <w:rPr>
          <w:rFonts w:ascii="Comic Sans MS" w:hAnsi="Comic Sans MS" w:cs="Arial"/>
          <w:sz w:val="22"/>
          <w:szCs w:val="22"/>
        </w:rPr>
        <w:t>being</w:t>
      </w:r>
      <w:r w:rsid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of young children. As a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consequence we do not want to restrict a child’s choice to play and learn outdoors. If your child is not well</w:t>
      </w:r>
      <w:r w:rsidR="00685391" w:rsidRPr="0040240C">
        <w:rPr>
          <w:rFonts w:ascii="Comic Sans MS" w:hAnsi="Comic Sans MS" w:cs="Arial"/>
          <w:sz w:val="22"/>
          <w:szCs w:val="22"/>
        </w:rPr>
        <w:t xml:space="preserve"> </w:t>
      </w:r>
      <w:r w:rsidRPr="0040240C">
        <w:rPr>
          <w:rFonts w:ascii="Comic Sans MS" w:hAnsi="Comic Sans MS" w:cs="Arial"/>
          <w:sz w:val="22"/>
          <w:szCs w:val="22"/>
        </w:rPr>
        <w:t>enough to go out, we would ask that they are kept home from the</w:t>
      </w:r>
      <w:r w:rsidR="00CF577E" w:rsidRPr="0040240C">
        <w:rPr>
          <w:rFonts w:ascii="Comic Sans MS" w:hAnsi="Comic Sans MS" w:cs="Arial"/>
          <w:sz w:val="22"/>
          <w:szCs w:val="22"/>
        </w:rPr>
        <w:t xml:space="preserve"> setting</w:t>
      </w:r>
      <w:r w:rsidR="005C3429" w:rsidRPr="0040240C">
        <w:rPr>
          <w:rFonts w:ascii="Comic Sans MS" w:hAnsi="Comic Sans MS" w:cs="Arial"/>
          <w:sz w:val="22"/>
          <w:szCs w:val="22"/>
        </w:rPr>
        <w:t>.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Whenever children are using the outdoor area we will ensure it is appropriately staffed</w:t>
      </w:r>
      <w:r w:rsidR="004E20F1" w:rsidRPr="0040240C">
        <w:rPr>
          <w:rFonts w:ascii="Comic Sans MS" w:hAnsi="Comic Sans MS" w:cs="Arial"/>
          <w:sz w:val="22"/>
          <w:szCs w:val="22"/>
        </w:rPr>
        <w:t xml:space="preserve"> using the same ratios of adults to children as apply indoors.  </w:t>
      </w:r>
      <w:r w:rsidRPr="0040240C">
        <w:rPr>
          <w:rFonts w:ascii="Comic Sans MS" w:hAnsi="Comic Sans MS" w:cs="Arial"/>
          <w:sz w:val="22"/>
          <w:szCs w:val="22"/>
        </w:rPr>
        <w:t>Staff will make observations to inform future planning when working with children in the outdoor area.</w:t>
      </w:r>
    </w:p>
    <w:p w:rsidR="00685391" w:rsidRPr="0040240C" w:rsidRDefault="0068539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See also: Equality and Diversity Policy</w:t>
      </w: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Equipment and Resources Policy</w:t>
      </w:r>
    </w:p>
    <w:p w:rsidR="00950297" w:rsidRPr="0040240C" w:rsidRDefault="004E20F1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Healt</w:t>
      </w:r>
      <w:r w:rsidR="00950297" w:rsidRPr="0040240C">
        <w:rPr>
          <w:rFonts w:ascii="Comic Sans MS" w:hAnsi="Comic Sans MS" w:cs="Arial"/>
          <w:sz w:val="22"/>
          <w:szCs w:val="22"/>
        </w:rPr>
        <w:t>h and Safety Policy</w:t>
      </w:r>
      <w:r w:rsidR="00165010" w:rsidRPr="0040240C">
        <w:rPr>
          <w:rFonts w:ascii="Comic Sans MS" w:hAnsi="Comic Sans MS" w:cs="Arial"/>
          <w:sz w:val="22"/>
          <w:szCs w:val="22"/>
        </w:rPr>
        <w:t xml:space="preserve"> (including Risk Assessments)</w:t>
      </w: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Safeguarding Children Policy</w:t>
      </w: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Special Educational Needs (SEN) Policy</w:t>
      </w:r>
    </w:p>
    <w:p w:rsidR="00950297" w:rsidRPr="0040240C" w:rsidRDefault="00950297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Sun Protection Policy</w:t>
      </w:r>
    </w:p>
    <w:p w:rsidR="00117554" w:rsidRPr="0040240C" w:rsidRDefault="00117554" w:rsidP="00950297">
      <w:pPr>
        <w:rPr>
          <w:rFonts w:ascii="Comic Sans MS" w:hAnsi="Comic Sans MS" w:cs="Arial"/>
          <w:sz w:val="22"/>
          <w:szCs w:val="22"/>
        </w:rPr>
      </w:pPr>
    </w:p>
    <w:p w:rsidR="00117554" w:rsidRPr="0040240C" w:rsidRDefault="00117554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Signed on behalf of the voluntary management committee ________________________</w:t>
      </w: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  <w:r w:rsidRPr="0040240C">
        <w:rPr>
          <w:rFonts w:ascii="Comic Sans MS" w:hAnsi="Comic Sans MS" w:cs="Arial"/>
          <w:sz w:val="22"/>
          <w:szCs w:val="22"/>
        </w:rPr>
        <w:t>Date:</w:t>
      </w:r>
      <w:r w:rsidR="00612838">
        <w:rPr>
          <w:rFonts w:ascii="Comic Sans MS" w:hAnsi="Comic Sans MS" w:cs="Arial"/>
          <w:sz w:val="22"/>
          <w:szCs w:val="22"/>
        </w:rPr>
        <w:t xml:space="preserve"> ___________________________________________</w:t>
      </w:r>
    </w:p>
    <w:p w:rsidR="004E20F1" w:rsidRPr="0040240C" w:rsidRDefault="004E20F1" w:rsidP="00950297">
      <w:pPr>
        <w:rPr>
          <w:rFonts w:ascii="Comic Sans MS" w:hAnsi="Comic Sans MS" w:cs="Arial"/>
          <w:sz w:val="22"/>
          <w:szCs w:val="22"/>
        </w:rPr>
      </w:pPr>
    </w:p>
    <w:p w:rsidR="004E20F1" w:rsidRPr="0040240C" w:rsidRDefault="004472D1" w:rsidP="00950297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Review Date</w:t>
      </w:r>
      <w:r w:rsidR="004E20F1" w:rsidRPr="0040240C">
        <w:rPr>
          <w:rFonts w:ascii="Comic Sans MS" w:hAnsi="Comic Sans MS" w:cs="Arial"/>
          <w:sz w:val="22"/>
          <w:szCs w:val="22"/>
        </w:rPr>
        <w:t>:</w:t>
      </w:r>
      <w:r w:rsidR="00612838">
        <w:rPr>
          <w:rFonts w:ascii="Comic Sans MS" w:hAnsi="Comic Sans MS" w:cs="Arial"/>
          <w:sz w:val="22"/>
          <w:szCs w:val="22"/>
        </w:rPr>
        <w:t xml:space="preserve"> _____________________________________</w:t>
      </w:r>
    </w:p>
    <w:p w:rsidR="00950297" w:rsidRPr="0040240C" w:rsidRDefault="00950297" w:rsidP="00950297">
      <w:pPr>
        <w:jc w:val="center"/>
        <w:rPr>
          <w:rFonts w:ascii="Comic Sans MS" w:hAnsi="Comic Sans MS" w:cs="Arial"/>
          <w:sz w:val="22"/>
          <w:szCs w:val="22"/>
        </w:rPr>
      </w:pPr>
    </w:p>
    <w:sectPr w:rsidR="00950297" w:rsidRPr="0040240C" w:rsidSect="0040240C">
      <w:headerReference w:type="default" r:id="rId8"/>
      <w:footerReference w:type="default" r:id="rId9"/>
      <w:type w:val="continuous"/>
      <w:pgSz w:w="12240" w:h="15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8" w:rsidRDefault="00C020C8">
      <w:r>
        <w:separator/>
      </w:r>
    </w:p>
  </w:endnote>
  <w:endnote w:type="continuationSeparator" w:id="0">
    <w:p w:rsidR="00C020C8" w:rsidRDefault="00C0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BB" w:rsidRDefault="00E204B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04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8" w:rsidRDefault="00C020C8">
      <w:r>
        <w:separator/>
      </w:r>
    </w:p>
  </w:footnote>
  <w:footnote w:type="continuationSeparator" w:id="0">
    <w:p w:rsidR="00C020C8" w:rsidRDefault="00C0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BB" w:rsidRPr="00E204BB" w:rsidRDefault="00E204BB">
    <w:pPr>
      <w:pStyle w:val="Header"/>
      <w:rPr>
        <w:rFonts w:ascii="Arial" w:hAnsi="Arial"/>
        <w:sz w:val="22"/>
      </w:rPr>
    </w:pPr>
    <w:r>
      <w:rPr>
        <w:rFonts w:ascii="Arial" w:hAnsi="Arial"/>
        <w:sz w:val="22"/>
      </w:rPr>
      <w:t>Outdoor Learning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776"/>
    <w:multiLevelType w:val="hybridMultilevel"/>
    <w:tmpl w:val="D30E3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4"/>
    <w:rsid w:val="0002004D"/>
    <w:rsid w:val="00035A75"/>
    <w:rsid w:val="00117554"/>
    <w:rsid w:val="00165010"/>
    <w:rsid w:val="001F0117"/>
    <w:rsid w:val="003E22A7"/>
    <w:rsid w:val="0040240C"/>
    <w:rsid w:val="004472D1"/>
    <w:rsid w:val="0045554A"/>
    <w:rsid w:val="00475EAC"/>
    <w:rsid w:val="004E20F1"/>
    <w:rsid w:val="00525011"/>
    <w:rsid w:val="00531BF3"/>
    <w:rsid w:val="00570238"/>
    <w:rsid w:val="00585562"/>
    <w:rsid w:val="005C3429"/>
    <w:rsid w:val="00612838"/>
    <w:rsid w:val="00631FB0"/>
    <w:rsid w:val="00655A22"/>
    <w:rsid w:val="00682680"/>
    <w:rsid w:val="00685391"/>
    <w:rsid w:val="00787331"/>
    <w:rsid w:val="00823B02"/>
    <w:rsid w:val="0082678E"/>
    <w:rsid w:val="008474BA"/>
    <w:rsid w:val="009017F2"/>
    <w:rsid w:val="00950297"/>
    <w:rsid w:val="00A151B6"/>
    <w:rsid w:val="00BC6B5E"/>
    <w:rsid w:val="00C020C8"/>
    <w:rsid w:val="00C1357A"/>
    <w:rsid w:val="00C90164"/>
    <w:rsid w:val="00CA2AA3"/>
    <w:rsid w:val="00CF577E"/>
    <w:rsid w:val="00E204BB"/>
    <w:rsid w:val="00F93FCE"/>
    <w:rsid w:val="00FC3C5B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51B6"/>
    <w:pPr>
      <w:overflowPunct w:val="0"/>
      <w:autoSpaceDE w:val="0"/>
      <w:autoSpaceDN w:val="0"/>
      <w:adjustRightInd w:val="0"/>
      <w:spacing w:after="120"/>
    </w:pPr>
    <w:rPr>
      <w:sz w:val="26"/>
      <w:szCs w:val="20"/>
    </w:rPr>
  </w:style>
  <w:style w:type="paragraph" w:styleId="NormalWeb">
    <w:name w:val="Normal (Web)"/>
    <w:basedOn w:val="Normal"/>
    <w:rsid w:val="00117554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rsid w:val="00E20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04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51B6"/>
    <w:pPr>
      <w:overflowPunct w:val="0"/>
      <w:autoSpaceDE w:val="0"/>
      <w:autoSpaceDN w:val="0"/>
      <w:adjustRightInd w:val="0"/>
      <w:spacing w:after="120"/>
    </w:pPr>
    <w:rPr>
      <w:sz w:val="26"/>
      <w:szCs w:val="20"/>
    </w:rPr>
  </w:style>
  <w:style w:type="paragraph" w:styleId="NormalWeb">
    <w:name w:val="Normal (Web)"/>
    <w:basedOn w:val="Normal"/>
    <w:rsid w:val="00117554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rsid w:val="00E20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04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Protection Policy</vt:lpstr>
    </vt:vector>
  </TitlesOfParts>
  <Company>Bedfordshire County Council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Protection Policy</dc:title>
  <dc:creator>KnoxH</dc:creator>
  <cp:lastModifiedBy>Oscar Club</cp:lastModifiedBy>
  <cp:revision>3</cp:revision>
  <cp:lastPrinted>2014-11-27T12:54:00Z</cp:lastPrinted>
  <dcterms:created xsi:type="dcterms:W3CDTF">2014-11-06T11:58:00Z</dcterms:created>
  <dcterms:modified xsi:type="dcterms:W3CDTF">2014-11-27T12:55:00Z</dcterms:modified>
</cp:coreProperties>
</file>